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0F" w:rsidRDefault="00CE3683" w:rsidP="00CE3683">
      <w:pPr>
        <w:spacing w:after="0" w:line="240" w:lineRule="auto"/>
        <w:jc w:val="center"/>
        <w:rPr>
          <w:rFonts w:ascii="Times New Roman" w:hAnsi="Times New Roman" w:cs="Times New Roman"/>
        </w:rPr>
      </w:pPr>
      <w:r>
        <w:rPr>
          <w:rFonts w:ascii="Times New Roman" w:hAnsi="Times New Roman" w:cs="Times New Roman"/>
        </w:rPr>
        <w:t xml:space="preserve">                                                                                                                                                                                                                                                </w:t>
      </w:r>
    </w:p>
    <w:p w:rsidR="004E7AFD" w:rsidRPr="00455009" w:rsidRDefault="00CE3683" w:rsidP="00B43F0F">
      <w:pPr>
        <w:spacing w:after="0" w:line="240" w:lineRule="auto"/>
        <w:jc w:val="right"/>
        <w:rPr>
          <w:rFonts w:ascii="Times New Roman" w:hAnsi="Times New Roman" w:cs="Times New Roman"/>
          <w:color w:val="FF0000"/>
        </w:rPr>
      </w:pPr>
      <w:r>
        <w:rPr>
          <w:rFonts w:ascii="Times New Roman" w:hAnsi="Times New Roman" w:cs="Times New Roman"/>
        </w:rPr>
        <w:t xml:space="preserve">          </w:t>
      </w:r>
      <w:r w:rsidR="004E7AFD" w:rsidRPr="00455009">
        <w:rPr>
          <w:rFonts w:ascii="Times New Roman" w:hAnsi="Times New Roman" w:cs="Times New Roman"/>
        </w:rPr>
        <w:t xml:space="preserve">Приложение № </w:t>
      </w:r>
      <w:r w:rsidR="003D76E5">
        <w:rPr>
          <w:rFonts w:ascii="Times New Roman" w:hAnsi="Times New Roman" w:cs="Times New Roman"/>
        </w:rPr>
        <w:t>1</w:t>
      </w:r>
    </w:p>
    <w:p w:rsidR="00E05AF7" w:rsidRPr="0061126D" w:rsidRDefault="00CE6993" w:rsidP="00CE6993">
      <w:pPr>
        <w:spacing w:after="0" w:line="240" w:lineRule="auto"/>
        <w:ind w:left="-142" w:hanging="425"/>
        <w:jc w:val="center"/>
        <w:rPr>
          <w:rFonts w:ascii="Times New Roman" w:hAnsi="Times New Roman" w:cs="Times New Roman"/>
        </w:rPr>
      </w:pPr>
      <w:r w:rsidRPr="0061126D">
        <w:rPr>
          <w:rFonts w:ascii="Times New Roman" w:hAnsi="Times New Roman" w:cs="Times New Roman"/>
        </w:rPr>
        <w:t xml:space="preserve">                                                                                                                                                                                                         </w:t>
      </w:r>
      <w:r w:rsidR="003D76E5" w:rsidRPr="0061126D">
        <w:rPr>
          <w:rFonts w:ascii="Times New Roman" w:hAnsi="Times New Roman" w:cs="Times New Roman"/>
        </w:rPr>
        <w:t xml:space="preserve">                 </w:t>
      </w:r>
      <w:r w:rsidR="00CE3683" w:rsidRPr="0061126D">
        <w:rPr>
          <w:rFonts w:ascii="Times New Roman" w:hAnsi="Times New Roman" w:cs="Times New Roman"/>
        </w:rPr>
        <w:t xml:space="preserve">  </w:t>
      </w:r>
      <w:r w:rsidR="009236F9" w:rsidRPr="0061126D">
        <w:rPr>
          <w:rFonts w:ascii="Times New Roman" w:hAnsi="Times New Roman" w:cs="Times New Roman"/>
        </w:rPr>
        <w:t xml:space="preserve"> </w:t>
      </w:r>
      <w:r w:rsidRPr="0061126D">
        <w:rPr>
          <w:rFonts w:ascii="Times New Roman" w:hAnsi="Times New Roman" w:cs="Times New Roman"/>
        </w:rPr>
        <w:t xml:space="preserve">   </w:t>
      </w:r>
      <w:r w:rsidR="003463AC" w:rsidRPr="0061126D">
        <w:rPr>
          <w:rFonts w:ascii="Times New Roman" w:hAnsi="Times New Roman" w:cs="Times New Roman"/>
        </w:rPr>
        <w:t xml:space="preserve">    </w:t>
      </w:r>
      <w:r w:rsidR="00CE11F7" w:rsidRPr="0061126D">
        <w:rPr>
          <w:rFonts w:ascii="Times New Roman" w:hAnsi="Times New Roman" w:cs="Times New Roman"/>
        </w:rPr>
        <w:t xml:space="preserve">   </w:t>
      </w:r>
      <w:r w:rsidR="009236F9" w:rsidRPr="0061126D">
        <w:rPr>
          <w:rFonts w:ascii="Times New Roman" w:hAnsi="Times New Roman" w:cs="Times New Roman"/>
        </w:rPr>
        <w:t xml:space="preserve"> </w:t>
      </w:r>
      <w:r w:rsidRPr="0061126D">
        <w:rPr>
          <w:rFonts w:ascii="Times New Roman" w:hAnsi="Times New Roman" w:cs="Times New Roman"/>
        </w:rPr>
        <w:t xml:space="preserve">   </w:t>
      </w:r>
      <w:r w:rsidR="00E05AF7" w:rsidRPr="0061126D">
        <w:rPr>
          <w:rFonts w:ascii="Times New Roman" w:hAnsi="Times New Roman" w:cs="Times New Roman"/>
        </w:rPr>
        <w:t>к Объявлению №</w:t>
      </w:r>
      <w:r w:rsidR="00943AD7" w:rsidRPr="0061126D">
        <w:rPr>
          <w:rFonts w:ascii="Times New Roman" w:hAnsi="Times New Roman" w:cs="Times New Roman"/>
        </w:rPr>
        <w:t xml:space="preserve"> </w:t>
      </w:r>
      <w:r w:rsidR="00CB43E8" w:rsidRPr="0061126D">
        <w:rPr>
          <w:rFonts w:ascii="Times New Roman" w:hAnsi="Times New Roman" w:cs="Times New Roman"/>
        </w:rPr>
        <w:t>4</w:t>
      </w:r>
      <w:r w:rsidR="003D76E5" w:rsidRPr="0061126D">
        <w:rPr>
          <w:rFonts w:ascii="Times New Roman" w:hAnsi="Times New Roman" w:cs="Times New Roman"/>
        </w:rPr>
        <w:t xml:space="preserve"> </w:t>
      </w:r>
      <w:r w:rsidR="00E05AF7" w:rsidRPr="0061126D">
        <w:rPr>
          <w:rFonts w:ascii="Times New Roman" w:hAnsi="Times New Roman" w:cs="Times New Roman"/>
        </w:rPr>
        <w:t>от</w:t>
      </w:r>
      <w:r w:rsidR="0061126D" w:rsidRPr="0061126D">
        <w:rPr>
          <w:rFonts w:ascii="Times New Roman" w:hAnsi="Times New Roman" w:cs="Times New Roman"/>
        </w:rPr>
        <w:t xml:space="preserve"> 24</w:t>
      </w:r>
      <w:r w:rsidR="00E05AF7" w:rsidRPr="0061126D">
        <w:rPr>
          <w:rFonts w:ascii="Times New Roman" w:hAnsi="Times New Roman" w:cs="Times New Roman"/>
        </w:rPr>
        <w:t>.</w:t>
      </w:r>
      <w:r w:rsidR="00142652" w:rsidRPr="0061126D">
        <w:rPr>
          <w:rFonts w:ascii="Times New Roman" w:hAnsi="Times New Roman" w:cs="Times New Roman"/>
        </w:rPr>
        <w:t>01</w:t>
      </w:r>
      <w:r w:rsidR="00E05AF7" w:rsidRPr="0061126D">
        <w:rPr>
          <w:rFonts w:ascii="Times New Roman" w:hAnsi="Times New Roman" w:cs="Times New Roman"/>
        </w:rPr>
        <w:t>.20</w:t>
      </w:r>
      <w:r w:rsidR="00AB3842" w:rsidRPr="0061126D">
        <w:rPr>
          <w:rFonts w:ascii="Times New Roman" w:hAnsi="Times New Roman" w:cs="Times New Roman"/>
        </w:rPr>
        <w:t>2</w:t>
      </w:r>
      <w:r w:rsidR="00142652" w:rsidRPr="0061126D">
        <w:rPr>
          <w:rFonts w:ascii="Times New Roman" w:hAnsi="Times New Roman" w:cs="Times New Roman"/>
        </w:rPr>
        <w:t>3</w:t>
      </w:r>
      <w:r w:rsidR="00CE3683" w:rsidRPr="0061126D">
        <w:rPr>
          <w:rFonts w:ascii="Times New Roman" w:hAnsi="Times New Roman" w:cs="Times New Roman"/>
        </w:rPr>
        <w:t>г.</w:t>
      </w:r>
    </w:p>
    <w:p w:rsidR="008767A5"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72"/>
        <w:gridCol w:w="4395"/>
        <w:gridCol w:w="853"/>
        <w:gridCol w:w="991"/>
        <w:gridCol w:w="1275"/>
        <w:gridCol w:w="1419"/>
        <w:gridCol w:w="1985"/>
        <w:gridCol w:w="1785"/>
      </w:tblGrid>
      <w:tr w:rsidR="009169B1" w:rsidRPr="009169B1" w:rsidTr="00C20F1D">
        <w:trPr>
          <w:trHeight w:val="464"/>
          <w:jc w:val="center"/>
        </w:trPr>
        <w:tc>
          <w:tcPr>
            <w:tcW w:w="209" w:type="pct"/>
            <w:vAlign w:val="center"/>
          </w:tcPr>
          <w:p w:rsidR="00226A57" w:rsidRPr="009169B1" w:rsidRDefault="00226A57" w:rsidP="00153FE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 лота</w:t>
            </w:r>
          </w:p>
        </w:tc>
        <w:tc>
          <w:tcPr>
            <w:tcW w:w="727" w:type="pct"/>
            <w:vAlign w:val="center"/>
          </w:tcPr>
          <w:p w:rsidR="00226A57" w:rsidRPr="009169B1" w:rsidRDefault="00226A57" w:rsidP="00153FE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Наименование</w:t>
            </w:r>
          </w:p>
        </w:tc>
        <w:tc>
          <w:tcPr>
            <w:tcW w:w="1406" w:type="pct"/>
            <w:vAlign w:val="center"/>
          </w:tcPr>
          <w:p w:rsidR="00226A57" w:rsidRPr="009169B1" w:rsidRDefault="00226A57" w:rsidP="00153FE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Описание</w:t>
            </w:r>
          </w:p>
        </w:tc>
        <w:tc>
          <w:tcPr>
            <w:tcW w:w="273" w:type="pct"/>
            <w:vAlign w:val="center"/>
          </w:tcPr>
          <w:p w:rsidR="00226A57" w:rsidRPr="009169B1" w:rsidRDefault="00226A57" w:rsidP="00153FE1">
            <w:pPr>
              <w:spacing w:after="0" w:line="240" w:lineRule="auto"/>
              <w:ind w:left="-108"/>
              <w:jc w:val="center"/>
              <w:rPr>
                <w:rFonts w:ascii="Times New Roman" w:hAnsi="Times New Roman" w:cs="Times New Roman"/>
                <w:sz w:val="18"/>
                <w:szCs w:val="18"/>
              </w:rPr>
            </w:pPr>
            <w:r w:rsidRPr="009169B1">
              <w:rPr>
                <w:rFonts w:ascii="Times New Roman" w:hAnsi="Times New Roman" w:cs="Times New Roman"/>
                <w:sz w:val="18"/>
                <w:szCs w:val="18"/>
              </w:rPr>
              <w:t>Ед.</w:t>
            </w:r>
          </w:p>
          <w:p w:rsidR="00226A57" w:rsidRPr="009169B1" w:rsidRDefault="00226A57" w:rsidP="00153FE1">
            <w:pPr>
              <w:spacing w:after="0" w:line="240" w:lineRule="auto"/>
              <w:ind w:left="-108"/>
              <w:jc w:val="center"/>
              <w:rPr>
                <w:rFonts w:ascii="Times New Roman" w:hAnsi="Times New Roman" w:cs="Times New Roman"/>
                <w:sz w:val="18"/>
                <w:szCs w:val="18"/>
              </w:rPr>
            </w:pPr>
            <w:r w:rsidRPr="009169B1">
              <w:rPr>
                <w:rFonts w:ascii="Times New Roman" w:hAnsi="Times New Roman" w:cs="Times New Roman"/>
                <w:sz w:val="18"/>
                <w:szCs w:val="18"/>
              </w:rPr>
              <w:t>изм.</w:t>
            </w:r>
          </w:p>
        </w:tc>
        <w:tc>
          <w:tcPr>
            <w:tcW w:w="317" w:type="pct"/>
            <w:vAlign w:val="center"/>
          </w:tcPr>
          <w:p w:rsidR="00226A57" w:rsidRPr="009169B1" w:rsidRDefault="00226A57" w:rsidP="00153FE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Кол-во</w:t>
            </w:r>
          </w:p>
        </w:tc>
        <w:tc>
          <w:tcPr>
            <w:tcW w:w="408" w:type="pct"/>
            <w:vAlign w:val="center"/>
          </w:tcPr>
          <w:p w:rsidR="00226A57" w:rsidRPr="009169B1" w:rsidRDefault="00226A57" w:rsidP="00153FE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Цена, тенге</w:t>
            </w:r>
          </w:p>
        </w:tc>
        <w:tc>
          <w:tcPr>
            <w:tcW w:w="454" w:type="pct"/>
            <w:vAlign w:val="center"/>
          </w:tcPr>
          <w:p w:rsidR="00226A57" w:rsidRPr="009169B1" w:rsidRDefault="00226A57" w:rsidP="00153FE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Сумма, тенге</w:t>
            </w:r>
          </w:p>
        </w:tc>
        <w:tc>
          <w:tcPr>
            <w:tcW w:w="635" w:type="pct"/>
            <w:vAlign w:val="center"/>
          </w:tcPr>
          <w:p w:rsidR="00226A57" w:rsidRPr="009169B1" w:rsidRDefault="00226A57" w:rsidP="00153FE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Срок и условия поставки</w:t>
            </w:r>
          </w:p>
        </w:tc>
        <w:tc>
          <w:tcPr>
            <w:tcW w:w="571" w:type="pct"/>
            <w:vAlign w:val="center"/>
          </w:tcPr>
          <w:p w:rsidR="00226A57" w:rsidRPr="009169B1" w:rsidRDefault="00226A57" w:rsidP="00153FE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Место поставки</w:t>
            </w:r>
          </w:p>
        </w:tc>
      </w:tr>
      <w:tr w:rsidR="009169B1" w:rsidRPr="009169B1" w:rsidTr="00C20F1D">
        <w:trPr>
          <w:trHeight w:val="464"/>
          <w:jc w:val="center"/>
        </w:trPr>
        <w:tc>
          <w:tcPr>
            <w:tcW w:w="209" w:type="pct"/>
            <w:vAlign w:val="center"/>
          </w:tcPr>
          <w:p w:rsidR="00630E01" w:rsidRPr="009169B1" w:rsidRDefault="00630E01" w:rsidP="00630E0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1</w:t>
            </w:r>
          </w:p>
        </w:tc>
        <w:tc>
          <w:tcPr>
            <w:tcW w:w="727" w:type="pct"/>
            <w:vAlign w:val="center"/>
          </w:tcPr>
          <w:p w:rsidR="00630E01" w:rsidRPr="009169B1" w:rsidRDefault="00630E01" w:rsidP="00630E01">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Тест полоски для анализатора мочи </w:t>
            </w:r>
            <w:r w:rsidRPr="009169B1">
              <w:rPr>
                <w:rFonts w:ascii="Times New Roman" w:hAnsi="Times New Roman" w:cs="Times New Roman"/>
                <w:sz w:val="18"/>
                <w:szCs w:val="18"/>
                <w:lang w:val="en-US"/>
              </w:rPr>
              <w:t>Mission</w:t>
            </w:r>
            <w:r w:rsidRPr="009169B1">
              <w:rPr>
                <w:rFonts w:ascii="Times New Roman" w:hAnsi="Times New Roman" w:cs="Times New Roman"/>
                <w:sz w:val="18"/>
                <w:szCs w:val="18"/>
              </w:rPr>
              <w:t xml:space="preserve"> </w:t>
            </w:r>
            <w:r w:rsidRPr="009169B1">
              <w:rPr>
                <w:rFonts w:ascii="Times New Roman" w:hAnsi="Times New Roman" w:cs="Times New Roman"/>
                <w:sz w:val="18"/>
                <w:szCs w:val="18"/>
                <w:lang w:val="en-US"/>
              </w:rPr>
              <w:t>U</w:t>
            </w:r>
            <w:r w:rsidRPr="009169B1">
              <w:rPr>
                <w:rFonts w:ascii="Times New Roman" w:hAnsi="Times New Roman" w:cs="Times New Roman"/>
                <w:sz w:val="18"/>
                <w:szCs w:val="18"/>
              </w:rPr>
              <w:t xml:space="preserve"> 120 </w:t>
            </w:r>
          </w:p>
        </w:tc>
        <w:tc>
          <w:tcPr>
            <w:tcW w:w="1406" w:type="pct"/>
            <w:vAlign w:val="center"/>
          </w:tcPr>
          <w:p w:rsidR="00630E01" w:rsidRPr="009169B1" w:rsidRDefault="00630E01" w:rsidP="00630E01">
            <w:pPr>
              <w:spacing w:after="0" w:line="240" w:lineRule="auto"/>
              <w:rPr>
                <w:rFonts w:ascii="Times New Roman" w:hAnsi="Times New Roman" w:cs="Times New Roman"/>
                <w:sz w:val="18"/>
                <w:szCs w:val="18"/>
              </w:rPr>
            </w:pPr>
            <w:r w:rsidRPr="009169B1">
              <w:rPr>
                <w:rFonts w:ascii="Times New Roman" w:hAnsi="Times New Roman" w:cs="Times New Roman"/>
                <w:sz w:val="18"/>
                <w:szCs w:val="18"/>
                <w:lang w:val="en-US"/>
              </w:rPr>
              <w:t>Mission</w:t>
            </w:r>
            <w:r w:rsidRPr="009169B1">
              <w:rPr>
                <w:rFonts w:ascii="Times New Roman" w:hAnsi="Times New Roman" w:cs="Times New Roman"/>
                <w:sz w:val="18"/>
                <w:szCs w:val="18"/>
              </w:rPr>
              <w:t xml:space="preserve"> </w:t>
            </w:r>
            <w:r w:rsidRPr="009169B1">
              <w:rPr>
                <w:rFonts w:ascii="Times New Roman" w:hAnsi="Times New Roman" w:cs="Times New Roman"/>
                <w:sz w:val="18"/>
                <w:szCs w:val="18"/>
                <w:lang w:val="kk-KZ"/>
              </w:rPr>
              <w:t xml:space="preserve">реагентные тест-полоски для анализатора мочи </w:t>
            </w:r>
            <w:r w:rsidRPr="009169B1">
              <w:rPr>
                <w:rFonts w:ascii="Times New Roman" w:hAnsi="Times New Roman" w:cs="Times New Roman"/>
                <w:sz w:val="18"/>
                <w:szCs w:val="18"/>
                <w:lang w:val="en-US"/>
              </w:rPr>
              <w:t>Mission</w:t>
            </w:r>
            <w:r w:rsidRPr="009169B1">
              <w:rPr>
                <w:rFonts w:ascii="Times New Roman" w:hAnsi="Times New Roman" w:cs="Times New Roman"/>
                <w:sz w:val="18"/>
                <w:szCs w:val="18"/>
              </w:rPr>
              <w:t xml:space="preserve"> </w:t>
            </w:r>
            <w:r w:rsidRPr="009169B1">
              <w:rPr>
                <w:rFonts w:ascii="Times New Roman" w:hAnsi="Times New Roman" w:cs="Times New Roman"/>
                <w:sz w:val="18"/>
                <w:szCs w:val="18"/>
                <w:lang w:val="en-US"/>
              </w:rPr>
              <w:t>U</w:t>
            </w:r>
            <w:r w:rsidRPr="009169B1">
              <w:rPr>
                <w:rFonts w:ascii="Times New Roman" w:hAnsi="Times New Roman" w:cs="Times New Roman"/>
                <w:sz w:val="18"/>
                <w:szCs w:val="18"/>
              </w:rPr>
              <w:t xml:space="preserve"> 120</w:t>
            </w:r>
            <w:r w:rsidRPr="009169B1">
              <w:rPr>
                <w:rFonts w:ascii="Times New Roman" w:hAnsi="Times New Roman" w:cs="Times New Roman"/>
                <w:sz w:val="18"/>
                <w:szCs w:val="18"/>
                <w:lang w:val="kk-KZ"/>
              </w:rPr>
              <w:t xml:space="preserve">  11А (150 тестов в упаковке) 11 параметров</w:t>
            </w:r>
          </w:p>
        </w:tc>
        <w:tc>
          <w:tcPr>
            <w:tcW w:w="273" w:type="pct"/>
            <w:vAlign w:val="center"/>
          </w:tcPr>
          <w:p w:rsidR="00630E01" w:rsidRPr="009169B1" w:rsidRDefault="00630E01" w:rsidP="00630E01">
            <w:pPr>
              <w:spacing w:after="0" w:line="240" w:lineRule="auto"/>
              <w:ind w:left="-108"/>
              <w:jc w:val="center"/>
              <w:rPr>
                <w:rFonts w:ascii="Times New Roman" w:hAnsi="Times New Roman" w:cs="Times New Roman"/>
                <w:sz w:val="18"/>
                <w:szCs w:val="18"/>
              </w:rPr>
            </w:pPr>
            <w:proofErr w:type="spellStart"/>
            <w:r w:rsidRPr="009169B1">
              <w:rPr>
                <w:rFonts w:ascii="Times New Roman" w:hAnsi="Times New Roman" w:cs="Times New Roman"/>
                <w:sz w:val="18"/>
                <w:szCs w:val="18"/>
              </w:rPr>
              <w:t>уп</w:t>
            </w:r>
            <w:proofErr w:type="spellEnd"/>
          </w:p>
        </w:tc>
        <w:tc>
          <w:tcPr>
            <w:tcW w:w="317" w:type="pct"/>
            <w:vAlign w:val="center"/>
          </w:tcPr>
          <w:p w:rsidR="00630E01" w:rsidRPr="009169B1" w:rsidRDefault="00630E01" w:rsidP="00630E0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11</w:t>
            </w:r>
          </w:p>
        </w:tc>
        <w:tc>
          <w:tcPr>
            <w:tcW w:w="408" w:type="pct"/>
            <w:vAlign w:val="center"/>
          </w:tcPr>
          <w:p w:rsidR="00630E01" w:rsidRPr="009169B1" w:rsidRDefault="00630E01" w:rsidP="00630E0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19 500, 00</w:t>
            </w:r>
          </w:p>
        </w:tc>
        <w:tc>
          <w:tcPr>
            <w:tcW w:w="454" w:type="pct"/>
            <w:vAlign w:val="center"/>
          </w:tcPr>
          <w:p w:rsidR="00630E01" w:rsidRPr="009169B1" w:rsidRDefault="00630E01" w:rsidP="00630E0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214 500,00</w:t>
            </w:r>
          </w:p>
        </w:tc>
        <w:tc>
          <w:tcPr>
            <w:tcW w:w="635" w:type="pct"/>
            <w:vAlign w:val="center"/>
          </w:tcPr>
          <w:p w:rsidR="00630E01" w:rsidRPr="009169B1" w:rsidRDefault="00630E01" w:rsidP="00630E0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630E01" w:rsidRPr="009169B1" w:rsidRDefault="00630E01" w:rsidP="00630E01">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8A38B1">
        <w:trPr>
          <w:trHeight w:val="370"/>
          <w:jc w:val="center"/>
        </w:trPr>
        <w:tc>
          <w:tcPr>
            <w:tcW w:w="209" w:type="pct"/>
            <w:vAlign w:val="center"/>
          </w:tcPr>
          <w:p w:rsidR="0017604D" w:rsidRPr="009169B1" w:rsidRDefault="00DD0C7F"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2</w:t>
            </w:r>
          </w:p>
        </w:tc>
        <w:tc>
          <w:tcPr>
            <w:tcW w:w="727" w:type="pct"/>
            <w:vAlign w:val="center"/>
          </w:tcPr>
          <w:p w:rsidR="0017604D" w:rsidRPr="009169B1" w:rsidRDefault="00BC5A5E" w:rsidP="0017604D">
            <w:pPr>
              <w:rPr>
                <w:rFonts w:ascii="Times New Roman" w:hAnsi="Times New Roman" w:cs="Times New Roman"/>
                <w:sz w:val="18"/>
                <w:szCs w:val="18"/>
              </w:rPr>
            </w:pPr>
            <w:r w:rsidRPr="009169B1">
              <w:rPr>
                <w:rFonts w:ascii="Times New Roman" w:hAnsi="Times New Roman" w:cs="Times New Roman"/>
                <w:sz w:val="18"/>
                <w:szCs w:val="18"/>
              </w:rPr>
              <w:t xml:space="preserve">Азур-эозин по Май </w:t>
            </w:r>
            <w:proofErr w:type="spellStart"/>
            <w:r w:rsidRPr="009169B1">
              <w:rPr>
                <w:rFonts w:ascii="Times New Roman" w:hAnsi="Times New Roman" w:cs="Times New Roman"/>
                <w:sz w:val="18"/>
                <w:szCs w:val="18"/>
              </w:rPr>
              <w:t>Грюнвальду</w:t>
            </w:r>
            <w:proofErr w:type="spellEnd"/>
          </w:p>
        </w:tc>
        <w:tc>
          <w:tcPr>
            <w:tcW w:w="1406" w:type="pct"/>
            <w:vAlign w:val="center"/>
          </w:tcPr>
          <w:p w:rsidR="0017604D" w:rsidRPr="009169B1" w:rsidRDefault="00BC5A5E" w:rsidP="00802350">
            <w:pPr>
              <w:rPr>
                <w:rFonts w:ascii="Times New Roman" w:hAnsi="Times New Roman" w:cs="Times New Roman"/>
                <w:sz w:val="18"/>
                <w:szCs w:val="18"/>
              </w:rPr>
            </w:pPr>
            <w:r w:rsidRPr="009169B1">
              <w:rPr>
                <w:rFonts w:ascii="Times New Roman" w:hAnsi="Times New Roman" w:cs="Times New Roman"/>
                <w:sz w:val="18"/>
                <w:szCs w:val="18"/>
              </w:rPr>
              <w:t>Краситель-фиксатор Эозин метиленовый синий по Май-</w:t>
            </w:r>
            <w:proofErr w:type="spellStart"/>
            <w:r w:rsidRPr="009169B1">
              <w:rPr>
                <w:rFonts w:ascii="Times New Roman" w:hAnsi="Times New Roman" w:cs="Times New Roman"/>
                <w:sz w:val="18"/>
                <w:szCs w:val="18"/>
              </w:rPr>
              <w:t>Грюнвальду</w:t>
            </w:r>
            <w:proofErr w:type="spellEnd"/>
            <w:r w:rsidRPr="009169B1">
              <w:rPr>
                <w:rFonts w:ascii="Times New Roman" w:hAnsi="Times New Roman" w:cs="Times New Roman"/>
                <w:sz w:val="18"/>
                <w:szCs w:val="18"/>
              </w:rPr>
              <w:t>, объём 1литр</w:t>
            </w:r>
          </w:p>
        </w:tc>
        <w:tc>
          <w:tcPr>
            <w:tcW w:w="273" w:type="pct"/>
          </w:tcPr>
          <w:p w:rsidR="002D6C32" w:rsidRPr="009169B1" w:rsidRDefault="002D6C32" w:rsidP="0017604D">
            <w:pPr>
              <w:jc w:val="center"/>
              <w:rPr>
                <w:rFonts w:ascii="Times New Roman" w:hAnsi="Times New Roman" w:cs="Times New Roman"/>
                <w:sz w:val="18"/>
                <w:szCs w:val="18"/>
              </w:rPr>
            </w:pPr>
          </w:p>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л</w:t>
            </w:r>
          </w:p>
        </w:tc>
        <w:tc>
          <w:tcPr>
            <w:tcW w:w="317"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11</w:t>
            </w:r>
          </w:p>
        </w:tc>
        <w:tc>
          <w:tcPr>
            <w:tcW w:w="408" w:type="pct"/>
            <w:vAlign w:val="center"/>
          </w:tcPr>
          <w:p w:rsidR="0017604D" w:rsidRPr="009169B1" w:rsidRDefault="00DD0C7F" w:rsidP="0017604D">
            <w:pPr>
              <w:jc w:val="center"/>
              <w:rPr>
                <w:rFonts w:ascii="Times New Roman" w:hAnsi="Times New Roman" w:cs="Times New Roman"/>
                <w:sz w:val="18"/>
                <w:szCs w:val="18"/>
              </w:rPr>
            </w:pPr>
            <w:r w:rsidRPr="009169B1">
              <w:rPr>
                <w:rFonts w:ascii="Times New Roman" w:hAnsi="Times New Roman" w:cs="Times New Roman"/>
                <w:sz w:val="18"/>
                <w:szCs w:val="18"/>
              </w:rPr>
              <w:t>9 000</w:t>
            </w:r>
            <w:r w:rsidR="0017604D" w:rsidRPr="009169B1">
              <w:rPr>
                <w:rFonts w:ascii="Times New Roman" w:hAnsi="Times New Roman" w:cs="Times New Roman"/>
                <w:sz w:val="18"/>
                <w:szCs w:val="18"/>
              </w:rPr>
              <w:t>,00</w:t>
            </w:r>
          </w:p>
        </w:tc>
        <w:tc>
          <w:tcPr>
            <w:tcW w:w="454" w:type="pct"/>
            <w:vAlign w:val="center"/>
          </w:tcPr>
          <w:p w:rsidR="0017604D" w:rsidRPr="009169B1" w:rsidRDefault="00DD0C7F" w:rsidP="0017604D">
            <w:pPr>
              <w:jc w:val="center"/>
              <w:rPr>
                <w:rFonts w:ascii="Times New Roman" w:hAnsi="Times New Roman" w:cs="Times New Roman"/>
                <w:sz w:val="18"/>
                <w:szCs w:val="18"/>
              </w:rPr>
            </w:pPr>
            <w:r w:rsidRPr="009169B1">
              <w:rPr>
                <w:rFonts w:ascii="Times New Roman" w:hAnsi="Times New Roman" w:cs="Times New Roman"/>
                <w:sz w:val="18"/>
                <w:szCs w:val="18"/>
              </w:rPr>
              <w:t>99 000</w:t>
            </w:r>
            <w:r w:rsidR="0017604D" w:rsidRPr="009169B1">
              <w:rPr>
                <w:rFonts w:ascii="Times New Roman" w:hAnsi="Times New Roman" w:cs="Times New Roman"/>
                <w:sz w:val="18"/>
                <w:szCs w:val="18"/>
              </w:rPr>
              <w:t>,00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C20F1D">
        <w:trPr>
          <w:trHeight w:val="370"/>
          <w:jc w:val="center"/>
        </w:trPr>
        <w:tc>
          <w:tcPr>
            <w:tcW w:w="209" w:type="pct"/>
            <w:vAlign w:val="center"/>
          </w:tcPr>
          <w:p w:rsidR="0017604D" w:rsidRPr="009169B1" w:rsidRDefault="00DD0C7F"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3</w:t>
            </w:r>
          </w:p>
        </w:tc>
        <w:tc>
          <w:tcPr>
            <w:tcW w:w="727" w:type="pct"/>
            <w:vAlign w:val="center"/>
          </w:tcPr>
          <w:p w:rsidR="001803D6" w:rsidRPr="009169B1" w:rsidRDefault="00A27840" w:rsidP="0017604D">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Азур-эозин по Романовскому </w:t>
            </w:r>
          </w:p>
        </w:tc>
        <w:tc>
          <w:tcPr>
            <w:tcW w:w="1406" w:type="pct"/>
            <w:vAlign w:val="center"/>
          </w:tcPr>
          <w:p w:rsidR="0017604D" w:rsidRPr="009169B1" w:rsidRDefault="00A27840" w:rsidP="0017604D">
            <w:pPr>
              <w:rPr>
                <w:rFonts w:ascii="Times New Roman" w:hAnsi="Times New Roman" w:cs="Times New Roman"/>
                <w:sz w:val="18"/>
                <w:szCs w:val="18"/>
              </w:rPr>
            </w:pPr>
            <w:r w:rsidRPr="009169B1">
              <w:rPr>
                <w:rFonts w:ascii="Times New Roman" w:hAnsi="Times New Roman" w:cs="Times New Roman"/>
                <w:sz w:val="18"/>
                <w:szCs w:val="18"/>
              </w:rPr>
              <w:t xml:space="preserve">Краситель Азур-Эозин по </w:t>
            </w:r>
            <w:proofErr w:type="gramStart"/>
            <w:r w:rsidRPr="009169B1">
              <w:rPr>
                <w:rFonts w:ascii="Times New Roman" w:hAnsi="Times New Roman" w:cs="Times New Roman"/>
                <w:sz w:val="18"/>
                <w:szCs w:val="18"/>
              </w:rPr>
              <w:t>Романовскому  с</w:t>
            </w:r>
            <w:proofErr w:type="gramEnd"/>
            <w:r w:rsidRPr="009169B1">
              <w:rPr>
                <w:rFonts w:ascii="Times New Roman" w:hAnsi="Times New Roman" w:cs="Times New Roman"/>
                <w:sz w:val="18"/>
                <w:szCs w:val="18"/>
              </w:rPr>
              <w:t xml:space="preserve"> буфером предназначен для окраски форменных элементов крови. Состав: 0,76 % р-р Азур-</w:t>
            </w:r>
            <w:proofErr w:type="gramStart"/>
            <w:r w:rsidRPr="009169B1">
              <w:rPr>
                <w:rFonts w:ascii="Times New Roman" w:hAnsi="Times New Roman" w:cs="Times New Roman"/>
                <w:sz w:val="18"/>
                <w:szCs w:val="18"/>
              </w:rPr>
              <w:t>Эозина  Наконечники</w:t>
            </w:r>
            <w:proofErr w:type="gramEnd"/>
            <w:r w:rsidRPr="009169B1">
              <w:rPr>
                <w:rFonts w:ascii="Times New Roman" w:hAnsi="Times New Roman" w:cs="Times New Roman"/>
                <w:sz w:val="18"/>
                <w:szCs w:val="18"/>
              </w:rPr>
              <w:t xml:space="preserve"> для дозаторов в смеси этанола и глицерина, концентрированный раствор фосфатного буфера, объём 1литр  </w:t>
            </w:r>
            <w:r w:rsidR="0017604D" w:rsidRPr="009169B1">
              <w:rPr>
                <w:rFonts w:ascii="Times New Roman" w:hAnsi="Times New Roman" w:cs="Times New Roman"/>
                <w:sz w:val="18"/>
                <w:szCs w:val="18"/>
              </w:rPr>
              <w:t>(</w:t>
            </w:r>
            <w:proofErr w:type="spellStart"/>
            <w:r w:rsidR="0017604D" w:rsidRPr="009169B1">
              <w:rPr>
                <w:rFonts w:ascii="Times New Roman" w:hAnsi="Times New Roman" w:cs="Times New Roman"/>
                <w:sz w:val="18"/>
                <w:szCs w:val="18"/>
              </w:rPr>
              <w:t>разв</w:t>
            </w:r>
            <w:proofErr w:type="spellEnd"/>
            <w:r w:rsidR="0017604D" w:rsidRPr="009169B1">
              <w:rPr>
                <w:rFonts w:ascii="Times New Roman" w:hAnsi="Times New Roman" w:cs="Times New Roman"/>
                <w:sz w:val="18"/>
                <w:szCs w:val="18"/>
              </w:rPr>
              <w:t xml:space="preserve"> 1:20)</w:t>
            </w:r>
            <w:r w:rsidR="002D6C32" w:rsidRPr="009169B1">
              <w:rPr>
                <w:rFonts w:ascii="Times New Roman" w:hAnsi="Times New Roman" w:cs="Times New Roman"/>
                <w:sz w:val="18"/>
                <w:szCs w:val="18"/>
              </w:rPr>
              <w:t xml:space="preserve"> </w:t>
            </w:r>
          </w:p>
        </w:tc>
        <w:tc>
          <w:tcPr>
            <w:tcW w:w="273"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л</w:t>
            </w:r>
          </w:p>
        </w:tc>
        <w:tc>
          <w:tcPr>
            <w:tcW w:w="317"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11</w:t>
            </w:r>
          </w:p>
        </w:tc>
        <w:tc>
          <w:tcPr>
            <w:tcW w:w="408" w:type="pct"/>
            <w:vAlign w:val="center"/>
          </w:tcPr>
          <w:p w:rsidR="0017604D" w:rsidRPr="009169B1" w:rsidRDefault="00DD0C7F" w:rsidP="0017604D">
            <w:pPr>
              <w:jc w:val="center"/>
              <w:rPr>
                <w:rFonts w:ascii="Times New Roman" w:hAnsi="Times New Roman" w:cs="Times New Roman"/>
                <w:sz w:val="18"/>
                <w:szCs w:val="18"/>
              </w:rPr>
            </w:pPr>
            <w:r w:rsidRPr="009169B1">
              <w:rPr>
                <w:rFonts w:ascii="Times New Roman" w:hAnsi="Times New Roman" w:cs="Times New Roman"/>
                <w:sz w:val="18"/>
                <w:szCs w:val="18"/>
              </w:rPr>
              <w:t>14 000</w:t>
            </w:r>
            <w:r w:rsidR="0017604D" w:rsidRPr="009169B1">
              <w:rPr>
                <w:rFonts w:ascii="Times New Roman" w:hAnsi="Times New Roman" w:cs="Times New Roman"/>
                <w:sz w:val="18"/>
                <w:szCs w:val="18"/>
              </w:rPr>
              <w:t>,00</w:t>
            </w:r>
          </w:p>
        </w:tc>
        <w:tc>
          <w:tcPr>
            <w:tcW w:w="454" w:type="pct"/>
            <w:vAlign w:val="center"/>
          </w:tcPr>
          <w:p w:rsidR="0017604D" w:rsidRPr="009169B1" w:rsidRDefault="00DD0C7F" w:rsidP="0017604D">
            <w:pPr>
              <w:jc w:val="center"/>
              <w:rPr>
                <w:rFonts w:ascii="Times New Roman" w:hAnsi="Times New Roman" w:cs="Times New Roman"/>
                <w:sz w:val="18"/>
                <w:szCs w:val="18"/>
              </w:rPr>
            </w:pPr>
            <w:r w:rsidRPr="009169B1">
              <w:rPr>
                <w:rFonts w:ascii="Times New Roman" w:hAnsi="Times New Roman" w:cs="Times New Roman"/>
                <w:sz w:val="18"/>
                <w:szCs w:val="18"/>
              </w:rPr>
              <w:t>154 000</w:t>
            </w:r>
            <w:r w:rsidR="0017604D" w:rsidRPr="009169B1">
              <w:rPr>
                <w:rFonts w:ascii="Times New Roman" w:hAnsi="Times New Roman" w:cs="Times New Roman"/>
                <w:sz w:val="18"/>
                <w:szCs w:val="18"/>
              </w:rPr>
              <w:t>,00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BF0CAD">
        <w:trPr>
          <w:trHeight w:val="370"/>
          <w:jc w:val="center"/>
        </w:trPr>
        <w:tc>
          <w:tcPr>
            <w:tcW w:w="209" w:type="pct"/>
            <w:vAlign w:val="center"/>
          </w:tcPr>
          <w:p w:rsidR="00EC05B6" w:rsidRPr="009169B1" w:rsidRDefault="00DD0C7F" w:rsidP="00EC05B6">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4</w:t>
            </w:r>
          </w:p>
        </w:tc>
        <w:tc>
          <w:tcPr>
            <w:tcW w:w="727" w:type="pct"/>
          </w:tcPr>
          <w:p w:rsidR="00EC05B6" w:rsidRPr="009169B1" w:rsidRDefault="00EC05B6" w:rsidP="00EC05B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Амилаза/АМИЛ 110/AMY 110 </w:t>
            </w:r>
            <w:proofErr w:type="spellStart"/>
            <w:r w:rsidRPr="009169B1">
              <w:rPr>
                <w:rFonts w:ascii="Times New Roman" w:hAnsi="Times New Roman" w:cs="Times New Roman"/>
                <w:sz w:val="18"/>
                <w:szCs w:val="18"/>
              </w:rPr>
              <w:t>Cистемный</w:t>
            </w:r>
            <w:proofErr w:type="spellEnd"/>
            <w:r w:rsidRPr="009169B1">
              <w:rPr>
                <w:rFonts w:ascii="Times New Roman" w:hAnsi="Times New Roman" w:cs="Times New Roman"/>
                <w:sz w:val="18"/>
                <w:szCs w:val="18"/>
              </w:rPr>
              <w:t xml:space="preserve"> Реагент</w:t>
            </w:r>
          </w:p>
          <w:p w:rsidR="00EC05B6" w:rsidRPr="009169B1" w:rsidRDefault="00EC05B6" w:rsidP="00EC05B6">
            <w:pPr>
              <w:spacing w:after="0" w:line="240" w:lineRule="auto"/>
              <w:rPr>
                <w:rFonts w:ascii="Times New Roman" w:hAnsi="Times New Roman" w:cs="Times New Roman"/>
                <w:i/>
                <w:sz w:val="18"/>
                <w:szCs w:val="18"/>
              </w:rPr>
            </w:pPr>
          </w:p>
        </w:tc>
        <w:tc>
          <w:tcPr>
            <w:tcW w:w="1406" w:type="pct"/>
          </w:tcPr>
          <w:p w:rsidR="00EC05B6" w:rsidRPr="009169B1" w:rsidRDefault="00EC05B6" w:rsidP="00EC05B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Амилаза/АМИЛ 110/AMY 110 </w:t>
            </w:r>
            <w:proofErr w:type="spellStart"/>
            <w:r w:rsidRPr="009169B1">
              <w:rPr>
                <w:rFonts w:ascii="Times New Roman" w:hAnsi="Times New Roman" w:cs="Times New Roman"/>
                <w:sz w:val="18"/>
                <w:szCs w:val="18"/>
              </w:rPr>
              <w:t>Cистемный</w:t>
            </w:r>
            <w:proofErr w:type="spellEnd"/>
            <w:r w:rsidRPr="009169B1">
              <w:rPr>
                <w:rFonts w:ascii="Times New Roman" w:hAnsi="Times New Roman" w:cs="Times New Roman"/>
                <w:sz w:val="18"/>
                <w:szCs w:val="18"/>
              </w:rPr>
              <w:t xml:space="preserve"> Реагент</w:t>
            </w:r>
          </w:p>
          <w:p w:rsidR="00EC05B6" w:rsidRPr="009169B1" w:rsidRDefault="00EC05B6" w:rsidP="00EC05B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CNP- G 3 Метод </w:t>
            </w:r>
          </w:p>
          <w:p w:rsidR="00EC05B6" w:rsidRPr="009169B1" w:rsidRDefault="00EC05B6" w:rsidP="00EC05B6">
            <w:pPr>
              <w:spacing w:after="0" w:line="240" w:lineRule="auto"/>
              <w:rPr>
                <w:rFonts w:ascii="Times New Roman" w:hAnsi="Times New Roman" w:cs="Times New Roman"/>
                <w:sz w:val="18"/>
                <w:szCs w:val="18"/>
              </w:rPr>
            </w:pPr>
            <w:proofErr w:type="spellStart"/>
            <w:proofErr w:type="gramStart"/>
            <w:r w:rsidRPr="009169B1">
              <w:rPr>
                <w:rFonts w:ascii="Times New Roman" w:hAnsi="Times New Roman" w:cs="Times New Roman"/>
                <w:sz w:val="18"/>
                <w:szCs w:val="18"/>
              </w:rPr>
              <w:t>Фасовка:Реагент</w:t>
            </w:r>
            <w:proofErr w:type="spellEnd"/>
            <w:proofErr w:type="gramEnd"/>
            <w:r w:rsidRPr="009169B1">
              <w:rPr>
                <w:rFonts w:ascii="Times New Roman" w:hAnsi="Times New Roman" w:cs="Times New Roman"/>
                <w:sz w:val="18"/>
                <w:szCs w:val="18"/>
              </w:rPr>
              <w:t xml:space="preserve"> 1 не менее 5х22 мл.</w:t>
            </w:r>
          </w:p>
          <w:p w:rsidR="00EC05B6" w:rsidRPr="009169B1" w:rsidRDefault="00EC05B6" w:rsidP="00EC05B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Состав реагента: Реагент 1 MES буфер не менее 50ммоль/л, Кальция хлорид не менее 3,81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 xml:space="preserve">/л, Натрия хлорид не менее 300ммоль/л, Калия </w:t>
            </w:r>
            <w:proofErr w:type="spellStart"/>
            <w:r w:rsidRPr="009169B1">
              <w:rPr>
                <w:rFonts w:ascii="Times New Roman" w:hAnsi="Times New Roman" w:cs="Times New Roman"/>
                <w:sz w:val="18"/>
                <w:szCs w:val="18"/>
              </w:rPr>
              <w:t>тиоционадне</w:t>
            </w:r>
            <w:proofErr w:type="spellEnd"/>
            <w:r w:rsidRPr="009169B1">
              <w:rPr>
                <w:rFonts w:ascii="Times New Roman" w:hAnsi="Times New Roman" w:cs="Times New Roman"/>
                <w:sz w:val="18"/>
                <w:szCs w:val="18"/>
              </w:rPr>
              <w:t xml:space="preserve"> менее 450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 xml:space="preserve">/л, 2-Хлор-4-нитрофенил-мальтотриозид не менее 0.91ммоль/л, Азид натрия не менее 13,85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 xml:space="preserve">/л. </w:t>
            </w:r>
          </w:p>
          <w:p w:rsidR="00EC05B6" w:rsidRPr="009169B1" w:rsidRDefault="00EC05B6" w:rsidP="00EC05B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Линейность: не менее 1500 Е/л (25 </w:t>
            </w:r>
            <w:proofErr w:type="spellStart"/>
            <w:r w:rsidRPr="009169B1">
              <w:rPr>
                <w:rFonts w:ascii="Times New Roman" w:hAnsi="Times New Roman" w:cs="Times New Roman"/>
                <w:sz w:val="18"/>
                <w:szCs w:val="18"/>
              </w:rPr>
              <w:t>мккат</w:t>
            </w:r>
            <w:proofErr w:type="spellEnd"/>
            <w:r w:rsidRPr="009169B1">
              <w:rPr>
                <w:rFonts w:ascii="Times New Roman" w:hAnsi="Times New Roman" w:cs="Times New Roman"/>
                <w:sz w:val="18"/>
                <w:szCs w:val="18"/>
              </w:rPr>
              <w:t>/л),</w:t>
            </w:r>
          </w:p>
          <w:p w:rsidR="00EC05B6" w:rsidRPr="009169B1" w:rsidRDefault="00EC05B6" w:rsidP="00EC05B6">
            <w:pPr>
              <w:spacing w:after="0" w:line="240" w:lineRule="auto"/>
              <w:rPr>
                <w:rFonts w:ascii="Times New Roman" w:hAnsi="Times New Roman" w:cs="Times New Roman"/>
                <w:sz w:val="18"/>
                <w:szCs w:val="18"/>
              </w:rPr>
            </w:pPr>
            <w:proofErr w:type="spellStart"/>
            <w:proofErr w:type="gramStart"/>
            <w:r w:rsidRPr="009169B1">
              <w:rPr>
                <w:rFonts w:ascii="Times New Roman" w:hAnsi="Times New Roman" w:cs="Times New Roman"/>
                <w:sz w:val="18"/>
                <w:szCs w:val="18"/>
              </w:rPr>
              <w:t>Чувствительность:не</w:t>
            </w:r>
            <w:proofErr w:type="spellEnd"/>
            <w:proofErr w:type="gramEnd"/>
            <w:r w:rsidRPr="009169B1">
              <w:rPr>
                <w:rFonts w:ascii="Times New Roman" w:hAnsi="Times New Roman" w:cs="Times New Roman"/>
                <w:sz w:val="18"/>
                <w:szCs w:val="18"/>
              </w:rPr>
              <w:t xml:space="preserve"> более 10,8 Е/л.</w:t>
            </w:r>
          </w:p>
          <w:p w:rsidR="00EC05B6" w:rsidRPr="009169B1" w:rsidRDefault="00EC05B6" w:rsidP="00EC05B6">
            <w:pPr>
              <w:spacing w:after="0" w:line="240" w:lineRule="auto"/>
              <w:rPr>
                <w:rFonts w:ascii="Times New Roman" w:hAnsi="Times New Roman" w:cs="Times New Roman"/>
                <w:sz w:val="18"/>
                <w:szCs w:val="18"/>
              </w:rPr>
            </w:pPr>
            <w:proofErr w:type="gramStart"/>
            <w:r w:rsidRPr="009169B1">
              <w:rPr>
                <w:rFonts w:ascii="Times New Roman" w:hAnsi="Times New Roman" w:cs="Times New Roman"/>
                <w:sz w:val="18"/>
                <w:szCs w:val="18"/>
              </w:rPr>
              <w:t>Упаковки реагентов</w:t>
            </w:r>
            <w:proofErr w:type="gramEnd"/>
            <w:r w:rsidRPr="009169B1">
              <w:rPr>
                <w:rFonts w:ascii="Times New Roman" w:hAnsi="Times New Roman" w:cs="Times New Roman"/>
                <w:sz w:val="18"/>
                <w:szCs w:val="18"/>
              </w:rPr>
              <w:t xml:space="preserve"> штрих-кодированные в емкостях совместимых с анализаторами ERBA XL-200.  </w:t>
            </w:r>
          </w:p>
        </w:tc>
        <w:tc>
          <w:tcPr>
            <w:tcW w:w="273" w:type="pct"/>
            <w:vAlign w:val="center"/>
          </w:tcPr>
          <w:p w:rsidR="00EC05B6" w:rsidRPr="009169B1" w:rsidRDefault="00EC05B6" w:rsidP="00EC05B6">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EC05B6" w:rsidRPr="009169B1" w:rsidRDefault="00EC05B6" w:rsidP="00EC05B6">
            <w:pPr>
              <w:jc w:val="center"/>
              <w:rPr>
                <w:rFonts w:ascii="Times New Roman" w:hAnsi="Times New Roman" w:cs="Times New Roman"/>
                <w:sz w:val="18"/>
                <w:szCs w:val="18"/>
              </w:rPr>
            </w:pPr>
            <w:r w:rsidRPr="009169B1">
              <w:rPr>
                <w:rFonts w:ascii="Times New Roman" w:hAnsi="Times New Roman" w:cs="Times New Roman"/>
                <w:sz w:val="18"/>
                <w:szCs w:val="18"/>
              </w:rPr>
              <w:t>3</w:t>
            </w:r>
          </w:p>
        </w:tc>
        <w:tc>
          <w:tcPr>
            <w:tcW w:w="408" w:type="pct"/>
            <w:vAlign w:val="center"/>
          </w:tcPr>
          <w:p w:rsidR="00EC05B6" w:rsidRPr="009169B1" w:rsidRDefault="00EC05B6" w:rsidP="00EC05B6">
            <w:pPr>
              <w:jc w:val="center"/>
              <w:rPr>
                <w:rFonts w:ascii="Times New Roman" w:hAnsi="Times New Roman" w:cs="Times New Roman"/>
                <w:sz w:val="18"/>
                <w:szCs w:val="18"/>
              </w:rPr>
            </w:pPr>
            <w:r w:rsidRPr="009169B1">
              <w:rPr>
                <w:rFonts w:ascii="Times New Roman" w:hAnsi="Times New Roman" w:cs="Times New Roman"/>
                <w:sz w:val="18"/>
                <w:szCs w:val="18"/>
              </w:rPr>
              <w:t>72 000,00</w:t>
            </w:r>
          </w:p>
        </w:tc>
        <w:tc>
          <w:tcPr>
            <w:tcW w:w="454" w:type="pct"/>
            <w:vAlign w:val="center"/>
          </w:tcPr>
          <w:p w:rsidR="00EC05B6" w:rsidRPr="009169B1" w:rsidRDefault="00EC05B6" w:rsidP="00EC05B6">
            <w:pPr>
              <w:jc w:val="center"/>
              <w:rPr>
                <w:rFonts w:ascii="Times New Roman" w:hAnsi="Times New Roman" w:cs="Times New Roman"/>
                <w:sz w:val="18"/>
                <w:szCs w:val="18"/>
              </w:rPr>
            </w:pPr>
            <w:r w:rsidRPr="009169B1">
              <w:rPr>
                <w:rFonts w:ascii="Times New Roman" w:hAnsi="Times New Roman" w:cs="Times New Roman"/>
                <w:sz w:val="18"/>
                <w:szCs w:val="18"/>
              </w:rPr>
              <w:t>216 000,00</w:t>
            </w:r>
          </w:p>
        </w:tc>
        <w:tc>
          <w:tcPr>
            <w:tcW w:w="635" w:type="pct"/>
            <w:vAlign w:val="center"/>
          </w:tcPr>
          <w:p w:rsidR="00EC05B6" w:rsidRPr="009169B1" w:rsidRDefault="00EC05B6" w:rsidP="00EC05B6">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EC05B6" w:rsidRPr="009169B1" w:rsidRDefault="00EC05B6" w:rsidP="00EC05B6">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C20F1D">
        <w:trPr>
          <w:trHeight w:val="370"/>
          <w:jc w:val="center"/>
        </w:trPr>
        <w:tc>
          <w:tcPr>
            <w:tcW w:w="209" w:type="pct"/>
            <w:vAlign w:val="center"/>
          </w:tcPr>
          <w:p w:rsidR="0017604D" w:rsidRPr="009169B1" w:rsidRDefault="008413A9"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5</w:t>
            </w:r>
          </w:p>
        </w:tc>
        <w:tc>
          <w:tcPr>
            <w:tcW w:w="727" w:type="pct"/>
            <w:vAlign w:val="center"/>
          </w:tcPr>
          <w:p w:rsidR="003D711D" w:rsidRPr="009169B1" w:rsidRDefault="003D711D" w:rsidP="003D711D">
            <w:pPr>
              <w:rPr>
                <w:rFonts w:ascii="Times New Roman" w:hAnsi="Times New Roman" w:cs="Times New Roman"/>
                <w:sz w:val="18"/>
                <w:szCs w:val="18"/>
              </w:rPr>
            </w:pPr>
            <w:r w:rsidRPr="009169B1">
              <w:rPr>
                <w:rFonts w:ascii="Times New Roman" w:hAnsi="Times New Roman" w:cs="Times New Roman"/>
                <w:sz w:val="18"/>
                <w:szCs w:val="18"/>
              </w:rPr>
              <w:t xml:space="preserve">Железо </w:t>
            </w:r>
            <w:r w:rsidRPr="009169B1">
              <w:rPr>
                <w:rFonts w:ascii="Times New Roman" w:hAnsi="Times New Roman" w:cs="Times New Roman"/>
                <w:sz w:val="18"/>
                <w:szCs w:val="18"/>
                <w:lang w:val="en-US"/>
              </w:rPr>
              <w:t>FE</w:t>
            </w:r>
            <w:r w:rsidRPr="009169B1">
              <w:rPr>
                <w:rFonts w:ascii="Times New Roman" w:hAnsi="Times New Roman" w:cs="Times New Roman"/>
                <w:sz w:val="18"/>
                <w:szCs w:val="18"/>
              </w:rPr>
              <w:t xml:space="preserve"> 125 Системный реагент</w:t>
            </w:r>
          </w:p>
          <w:p w:rsidR="0017604D" w:rsidRPr="009169B1" w:rsidRDefault="0017604D" w:rsidP="0017604D">
            <w:pPr>
              <w:rPr>
                <w:rFonts w:ascii="Times New Roman" w:hAnsi="Times New Roman" w:cs="Times New Roman"/>
                <w:sz w:val="18"/>
                <w:szCs w:val="18"/>
              </w:rPr>
            </w:pPr>
          </w:p>
        </w:tc>
        <w:tc>
          <w:tcPr>
            <w:tcW w:w="1406" w:type="pct"/>
            <w:vAlign w:val="center"/>
          </w:tcPr>
          <w:p w:rsidR="003D711D" w:rsidRPr="009169B1" w:rsidRDefault="003D711D" w:rsidP="003D711D">
            <w:pPr>
              <w:spacing w:after="0" w:line="240" w:lineRule="auto"/>
              <w:jc w:val="both"/>
              <w:rPr>
                <w:rFonts w:ascii="Times New Roman" w:hAnsi="Times New Roman" w:cs="Times New Roman"/>
                <w:sz w:val="18"/>
                <w:szCs w:val="18"/>
              </w:rPr>
            </w:pPr>
            <w:r w:rsidRPr="009169B1">
              <w:rPr>
                <w:rFonts w:ascii="Times New Roman" w:hAnsi="Times New Roman" w:cs="Times New Roman"/>
                <w:sz w:val="18"/>
                <w:szCs w:val="18"/>
              </w:rPr>
              <w:t xml:space="preserve">Железо </w:t>
            </w:r>
            <w:r w:rsidRPr="009169B1">
              <w:rPr>
                <w:rFonts w:ascii="Times New Roman" w:hAnsi="Times New Roman" w:cs="Times New Roman"/>
                <w:sz w:val="18"/>
                <w:szCs w:val="18"/>
                <w:lang w:val="en-US"/>
              </w:rPr>
              <w:t>FE</w:t>
            </w:r>
            <w:r w:rsidRPr="009169B1">
              <w:rPr>
                <w:rFonts w:ascii="Times New Roman" w:hAnsi="Times New Roman" w:cs="Times New Roman"/>
                <w:sz w:val="18"/>
                <w:szCs w:val="18"/>
              </w:rPr>
              <w:t xml:space="preserve"> 125 Системный реагент</w:t>
            </w:r>
          </w:p>
          <w:p w:rsidR="003D711D" w:rsidRPr="009169B1" w:rsidRDefault="003D711D" w:rsidP="003D711D">
            <w:pPr>
              <w:spacing w:after="0" w:line="240" w:lineRule="auto"/>
              <w:jc w:val="both"/>
              <w:rPr>
                <w:rFonts w:ascii="Times New Roman" w:hAnsi="Times New Roman" w:cs="Times New Roman"/>
                <w:sz w:val="18"/>
                <w:szCs w:val="18"/>
              </w:rPr>
            </w:pPr>
            <w:r w:rsidRPr="009169B1">
              <w:rPr>
                <w:rFonts w:ascii="Times New Roman" w:hAnsi="Times New Roman" w:cs="Times New Roman"/>
                <w:sz w:val="18"/>
                <w:szCs w:val="18"/>
              </w:rPr>
              <w:t xml:space="preserve">Метод с </w:t>
            </w:r>
            <w:proofErr w:type="spellStart"/>
            <w:r w:rsidRPr="009169B1">
              <w:rPr>
                <w:rFonts w:ascii="Times New Roman" w:hAnsi="Times New Roman" w:cs="Times New Roman"/>
                <w:sz w:val="18"/>
                <w:szCs w:val="18"/>
              </w:rPr>
              <w:t>феррозином</w:t>
            </w:r>
            <w:proofErr w:type="spellEnd"/>
          </w:p>
          <w:p w:rsidR="003D711D" w:rsidRPr="009169B1" w:rsidRDefault="003D711D" w:rsidP="003D711D">
            <w:pPr>
              <w:spacing w:after="0" w:line="240" w:lineRule="auto"/>
              <w:jc w:val="both"/>
              <w:rPr>
                <w:rFonts w:ascii="Times New Roman" w:hAnsi="Times New Roman" w:cs="Times New Roman"/>
                <w:sz w:val="18"/>
                <w:szCs w:val="18"/>
              </w:rPr>
            </w:pPr>
            <w:r w:rsidRPr="009169B1">
              <w:rPr>
                <w:rFonts w:ascii="Times New Roman" w:hAnsi="Times New Roman" w:cs="Times New Roman"/>
                <w:sz w:val="18"/>
                <w:szCs w:val="18"/>
              </w:rPr>
              <w:t>Фасовка: Реагент 1 не менее    4х25 мл, Реагент 2 не менее 2х12.5 мл, Реагент 3 Стандарт не менее 2х2 мл;</w:t>
            </w:r>
          </w:p>
          <w:p w:rsidR="003D711D" w:rsidRPr="009169B1" w:rsidRDefault="003D711D" w:rsidP="003D711D">
            <w:pPr>
              <w:spacing w:after="0" w:line="240" w:lineRule="auto"/>
              <w:jc w:val="both"/>
              <w:rPr>
                <w:rFonts w:ascii="Times New Roman" w:hAnsi="Times New Roman" w:cs="Times New Roman"/>
                <w:sz w:val="18"/>
                <w:szCs w:val="18"/>
              </w:rPr>
            </w:pPr>
            <w:r w:rsidRPr="009169B1">
              <w:rPr>
                <w:rFonts w:ascii="Times New Roman" w:hAnsi="Times New Roman" w:cs="Times New Roman"/>
                <w:sz w:val="18"/>
                <w:szCs w:val="18"/>
              </w:rPr>
              <w:t xml:space="preserve">Состав реагентов: Реагент 1 Ацетатный буфер </w:t>
            </w:r>
            <w:proofErr w:type="spellStart"/>
            <w:r w:rsidRPr="009169B1">
              <w:rPr>
                <w:rFonts w:ascii="Times New Roman" w:hAnsi="Times New Roman" w:cs="Times New Roman"/>
                <w:sz w:val="18"/>
                <w:szCs w:val="18"/>
              </w:rPr>
              <w:t>pH</w:t>
            </w:r>
            <w:proofErr w:type="spellEnd"/>
            <w:r w:rsidRPr="009169B1">
              <w:rPr>
                <w:rFonts w:ascii="Times New Roman" w:hAnsi="Times New Roman" w:cs="Times New Roman"/>
                <w:sz w:val="18"/>
                <w:szCs w:val="18"/>
              </w:rPr>
              <w:t xml:space="preserve"> 4,5 не менее 122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 xml:space="preserve">/л, </w:t>
            </w:r>
            <w:proofErr w:type="spellStart"/>
            <w:r w:rsidRPr="009169B1">
              <w:rPr>
                <w:rFonts w:ascii="Times New Roman" w:hAnsi="Times New Roman" w:cs="Times New Roman"/>
                <w:sz w:val="18"/>
                <w:szCs w:val="18"/>
              </w:rPr>
              <w:t>Гидроксиламин</w:t>
            </w:r>
            <w:proofErr w:type="spellEnd"/>
            <w:r w:rsidRPr="009169B1">
              <w:rPr>
                <w:rFonts w:ascii="Times New Roman" w:hAnsi="Times New Roman" w:cs="Times New Roman"/>
                <w:sz w:val="18"/>
                <w:szCs w:val="18"/>
              </w:rPr>
              <w:t xml:space="preserve"> гидрохлорид не менее 220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/л).</w:t>
            </w:r>
          </w:p>
          <w:p w:rsidR="003D711D" w:rsidRPr="009169B1" w:rsidRDefault="003D711D" w:rsidP="003D711D">
            <w:pPr>
              <w:spacing w:after="0" w:line="240" w:lineRule="auto"/>
              <w:jc w:val="both"/>
              <w:rPr>
                <w:rFonts w:ascii="Times New Roman" w:hAnsi="Times New Roman" w:cs="Times New Roman"/>
                <w:sz w:val="18"/>
                <w:szCs w:val="18"/>
              </w:rPr>
            </w:pPr>
            <w:r w:rsidRPr="009169B1">
              <w:rPr>
                <w:rFonts w:ascii="Times New Roman" w:hAnsi="Times New Roman" w:cs="Times New Roman"/>
                <w:sz w:val="18"/>
                <w:szCs w:val="18"/>
              </w:rPr>
              <w:t xml:space="preserve">Реагент 2 </w:t>
            </w:r>
            <w:proofErr w:type="spellStart"/>
            <w:r w:rsidRPr="009169B1">
              <w:rPr>
                <w:rFonts w:ascii="Times New Roman" w:hAnsi="Times New Roman" w:cs="Times New Roman"/>
                <w:sz w:val="18"/>
                <w:szCs w:val="18"/>
              </w:rPr>
              <w:t>Феррозин</w:t>
            </w:r>
            <w:proofErr w:type="spellEnd"/>
            <w:r w:rsidRPr="009169B1">
              <w:rPr>
                <w:rFonts w:ascii="Times New Roman" w:hAnsi="Times New Roman" w:cs="Times New Roman"/>
                <w:sz w:val="18"/>
                <w:szCs w:val="18"/>
              </w:rPr>
              <w:t xml:space="preserve"> не менее   3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 xml:space="preserve">/л, </w:t>
            </w:r>
            <w:proofErr w:type="spellStart"/>
            <w:r w:rsidRPr="009169B1">
              <w:rPr>
                <w:rFonts w:ascii="Times New Roman" w:hAnsi="Times New Roman" w:cs="Times New Roman"/>
                <w:sz w:val="18"/>
                <w:szCs w:val="18"/>
              </w:rPr>
              <w:t>Гидроксиламин</w:t>
            </w:r>
            <w:proofErr w:type="spellEnd"/>
            <w:r w:rsidRPr="009169B1">
              <w:rPr>
                <w:rFonts w:ascii="Times New Roman" w:hAnsi="Times New Roman" w:cs="Times New Roman"/>
                <w:sz w:val="18"/>
                <w:szCs w:val="18"/>
              </w:rPr>
              <w:t xml:space="preserve"> гидрохлорид не менее 220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/л.  Реагент 3   Стандарт (Железо не менее 500 мкг/</w:t>
            </w:r>
            <w:proofErr w:type="spellStart"/>
            <w:r w:rsidRPr="009169B1">
              <w:rPr>
                <w:rFonts w:ascii="Times New Roman" w:hAnsi="Times New Roman" w:cs="Times New Roman"/>
                <w:sz w:val="18"/>
                <w:szCs w:val="18"/>
              </w:rPr>
              <w:t>дл</w:t>
            </w:r>
            <w:proofErr w:type="spellEnd"/>
            <w:r w:rsidRPr="009169B1">
              <w:rPr>
                <w:rFonts w:ascii="Times New Roman" w:hAnsi="Times New Roman" w:cs="Times New Roman"/>
                <w:sz w:val="18"/>
                <w:szCs w:val="18"/>
              </w:rPr>
              <w:t xml:space="preserve"> – 89.5 </w:t>
            </w:r>
            <w:proofErr w:type="spellStart"/>
            <w:r w:rsidRPr="009169B1">
              <w:rPr>
                <w:rFonts w:ascii="Times New Roman" w:hAnsi="Times New Roman" w:cs="Times New Roman"/>
                <w:sz w:val="18"/>
                <w:szCs w:val="18"/>
              </w:rPr>
              <w:t>мкмоль</w:t>
            </w:r>
            <w:proofErr w:type="spellEnd"/>
            <w:r w:rsidRPr="009169B1">
              <w:rPr>
                <w:rFonts w:ascii="Times New Roman" w:hAnsi="Times New Roman" w:cs="Times New Roman"/>
                <w:sz w:val="18"/>
                <w:szCs w:val="18"/>
              </w:rPr>
              <w:t>/л).</w:t>
            </w:r>
          </w:p>
          <w:p w:rsidR="003D711D" w:rsidRPr="009169B1" w:rsidRDefault="003D711D" w:rsidP="003D711D">
            <w:pPr>
              <w:spacing w:after="0" w:line="240" w:lineRule="auto"/>
              <w:jc w:val="both"/>
              <w:rPr>
                <w:rFonts w:ascii="Times New Roman" w:hAnsi="Times New Roman" w:cs="Times New Roman"/>
                <w:sz w:val="18"/>
                <w:szCs w:val="18"/>
              </w:rPr>
            </w:pPr>
            <w:r w:rsidRPr="009169B1">
              <w:rPr>
                <w:rFonts w:ascii="Times New Roman" w:hAnsi="Times New Roman" w:cs="Times New Roman"/>
                <w:sz w:val="18"/>
                <w:szCs w:val="18"/>
              </w:rPr>
              <w:t>Линейность: не менее 890 мкг/</w:t>
            </w:r>
            <w:proofErr w:type="spellStart"/>
            <w:r w:rsidRPr="009169B1">
              <w:rPr>
                <w:rFonts w:ascii="Times New Roman" w:hAnsi="Times New Roman" w:cs="Times New Roman"/>
                <w:sz w:val="18"/>
                <w:szCs w:val="18"/>
              </w:rPr>
              <w:t>дл</w:t>
            </w:r>
            <w:proofErr w:type="spellEnd"/>
            <w:r w:rsidRPr="009169B1">
              <w:rPr>
                <w:rFonts w:ascii="Times New Roman" w:hAnsi="Times New Roman" w:cs="Times New Roman"/>
                <w:sz w:val="18"/>
                <w:szCs w:val="18"/>
              </w:rPr>
              <w:t xml:space="preserve"> (160 </w:t>
            </w:r>
            <w:proofErr w:type="spellStart"/>
            <w:r w:rsidRPr="009169B1">
              <w:rPr>
                <w:rFonts w:ascii="Times New Roman" w:hAnsi="Times New Roman" w:cs="Times New Roman"/>
                <w:sz w:val="18"/>
                <w:szCs w:val="18"/>
              </w:rPr>
              <w:t>мкмоль</w:t>
            </w:r>
            <w:proofErr w:type="spellEnd"/>
            <w:r w:rsidRPr="009169B1">
              <w:rPr>
                <w:rFonts w:ascii="Times New Roman" w:hAnsi="Times New Roman" w:cs="Times New Roman"/>
                <w:sz w:val="18"/>
                <w:szCs w:val="18"/>
              </w:rPr>
              <w:t>/л)</w:t>
            </w:r>
          </w:p>
          <w:p w:rsidR="003D711D" w:rsidRPr="009169B1" w:rsidRDefault="003D711D" w:rsidP="003D711D">
            <w:pPr>
              <w:spacing w:after="0" w:line="240" w:lineRule="auto"/>
              <w:jc w:val="both"/>
              <w:rPr>
                <w:rFonts w:ascii="Times New Roman" w:hAnsi="Times New Roman" w:cs="Times New Roman"/>
                <w:sz w:val="18"/>
                <w:szCs w:val="18"/>
              </w:rPr>
            </w:pPr>
            <w:r w:rsidRPr="009169B1">
              <w:rPr>
                <w:rFonts w:ascii="Times New Roman" w:hAnsi="Times New Roman" w:cs="Times New Roman"/>
                <w:sz w:val="18"/>
                <w:szCs w:val="18"/>
              </w:rPr>
              <w:t>Чувствительность: не более 8,66 мкг/</w:t>
            </w:r>
            <w:proofErr w:type="spellStart"/>
            <w:r w:rsidRPr="009169B1">
              <w:rPr>
                <w:rFonts w:ascii="Times New Roman" w:hAnsi="Times New Roman" w:cs="Times New Roman"/>
                <w:sz w:val="18"/>
                <w:szCs w:val="18"/>
              </w:rPr>
              <w:t>дл</w:t>
            </w:r>
            <w:proofErr w:type="spellEnd"/>
            <w:r w:rsidRPr="009169B1">
              <w:rPr>
                <w:rFonts w:ascii="Times New Roman" w:hAnsi="Times New Roman" w:cs="Times New Roman"/>
                <w:sz w:val="18"/>
                <w:szCs w:val="18"/>
              </w:rPr>
              <w:t xml:space="preserve"> (1,55 </w:t>
            </w:r>
            <w:proofErr w:type="spellStart"/>
            <w:r w:rsidRPr="009169B1">
              <w:rPr>
                <w:rFonts w:ascii="Times New Roman" w:hAnsi="Times New Roman" w:cs="Times New Roman"/>
                <w:sz w:val="18"/>
                <w:szCs w:val="18"/>
              </w:rPr>
              <w:lastRenderedPageBreak/>
              <w:t>мкмоль</w:t>
            </w:r>
            <w:proofErr w:type="spellEnd"/>
            <w:r w:rsidRPr="009169B1">
              <w:rPr>
                <w:rFonts w:ascii="Times New Roman" w:hAnsi="Times New Roman" w:cs="Times New Roman"/>
                <w:sz w:val="18"/>
                <w:szCs w:val="18"/>
              </w:rPr>
              <w:t>/л)</w:t>
            </w:r>
          </w:p>
          <w:p w:rsidR="0017604D" w:rsidRPr="009169B1" w:rsidRDefault="003D711D" w:rsidP="003D711D">
            <w:pPr>
              <w:spacing w:after="0" w:line="240" w:lineRule="auto"/>
              <w:rPr>
                <w:rFonts w:ascii="Times New Roman" w:hAnsi="Times New Roman" w:cs="Times New Roman"/>
                <w:sz w:val="18"/>
                <w:szCs w:val="18"/>
              </w:rPr>
            </w:pPr>
            <w:proofErr w:type="gramStart"/>
            <w:r w:rsidRPr="009169B1">
              <w:rPr>
                <w:rFonts w:ascii="Times New Roman" w:hAnsi="Times New Roman" w:cs="Times New Roman"/>
                <w:sz w:val="18"/>
                <w:szCs w:val="18"/>
              </w:rPr>
              <w:t>Упаковки реагентов</w:t>
            </w:r>
            <w:proofErr w:type="gramEnd"/>
            <w:r w:rsidRPr="009169B1">
              <w:rPr>
                <w:rFonts w:ascii="Times New Roman" w:hAnsi="Times New Roman" w:cs="Times New Roman"/>
                <w:sz w:val="18"/>
                <w:szCs w:val="18"/>
              </w:rPr>
              <w:t xml:space="preserve"> штрих-кодированные в емкостях совместимых с анализаторами ERBA XL-200.  </w:t>
            </w:r>
          </w:p>
        </w:tc>
        <w:tc>
          <w:tcPr>
            <w:tcW w:w="273"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lastRenderedPageBreak/>
              <w:t>набор</w:t>
            </w:r>
          </w:p>
        </w:tc>
        <w:tc>
          <w:tcPr>
            <w:tcW w:w="317" w:type="pct"/>
            <w:vAlign w:val="center"/>
          </w:tcPr>
          <w:p w:rsidR="0017604D" w:rsidRPr="009169B1" w:rsidRDefault="0017604D" w:rsidP="0017604D">
            <w:pPr>
              <w:jc w:val="center"/>
              <w:rPr>
                <w:rFonts w:ascii="Times New Roman" w:hAnsi="Times New Roman" w:cs="Times New Roman"/>
                <w:sz w:val="18"/>
                <w:szCs w:val="18"/>
                <w:lang w:val="en-US"/>
              </w:rPr>
            </w:pPr>
            <w:r w:rsidRPr="009169B1">
              <w:rPr>
                <w:rFonts w:ascii="Times New Roman" w:hAnsi="Times New Roman" w:cs="Times New Roman"/>
                <w:sz w:val="18"/>
                <w:szCs w:val="18"/>
                <w:lang w:val="en-US"/>
              </w:rPr>
              <w:t>2</w:t>
            </w:r>
          </w:p>
        </w:tc>
        <w:tc>
          <w:tcPr>
            <w:tcW w:w="408"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lang w:val="en-US"/>
              </w:rPr>
              <w:t>30 650</w:t>
            </w:r>
            <w:r w:rsidRPr="009169B1">
              <w:rPr>
                <w:rFonts w:ascii="Times New Roman" w:hAnsi="Times New Roman" w:cs="Times New Roman"/>
                <w:sz w:val="18"/>
                <w:szCs w:val="18"/>
              </w:rPr>
              <w:t>,00</w:t>
            </w:r>
          </w:p>
        </w:tc>
        <w:tc>
          <w:tcPr>
            <w:tcW w:w="454"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61 300,00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C20F1D">
        <w:trPr>
          <w:trHeight w:val="370"/>
          <w:jc w:val="center"/>
        </w:trPr>
        <w:tc>
          <w:tcPr>
            <w:tcW w:w="209" w:type="pct"/>
            <w:vAlign w:val="center"/>
          </w:tcPr>
          <w:p w:rsidR="0017604D" w:rsidRPr="009169B1" w:rsidRDefault="008413A9"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lastRenderedPageBreak/>
              <w:t>6</w:t>
            </w:r>
          </w:p>
        </w:tc>
        <w:tc>
          <w:tcPr>
            <w:tcW w:w="727" w:type="pct"/>
            <w:vAlign w:val="center"/>
          </w:tcPr>
          <w:p w:rsidR="0017604D" w:rsidRPr="009169B1" w:rsidRDefault="0002319C" w:rsidP="0017604D">
            <w:pPr>
              <w:rPr>
                <w:rFonts w:ascii="Times New Roman" w:hAnsi="Times New Roman" w:cs="Times New Roman"/>
                <w:sz w:val="18"/>
                <w:szCs w:val="18"/>
              </w:rPr>
            </w:pPr>
            <w:r w:rsidRPr="009169B1">
              <w:rPr>
                <w:rFonts w:ascii="Times New Roman" w:hAnsi="Times New Roman" w:cs="Times New Roman"/>
                <w:sz w:val="18"/>
                <w:szCs w:val="18"/>
              </w:rPr>
              <w:t>Контроль норма</w:t>
            </w:r>
          </w:p>
        </w:tc>
        <w:tc>
          <w:tcPr>
            <w:tcW w:w="1406" w:type="pct"/>
            <w:vAlign w:val="center"/>
          </w:tcPr>
          <w:p w:rsidR="0017604D" w:rsidRPr="009169B1" w:rsidRDefault="006B183F" w:rsidP="006B183F">
            <w:pPr>
              <w:jc w:val="both"/>
              <w:rPr>
                <w:rFonts w:ascii="Times New Roman" w:hAnsi="Times New Roman" w:cs="Times New Roman"/>
                <w:sz w:val="18"/>
                <w:szCs w:val="18"/>
              </w:rPr>
            </w:pPr>
            <w:r w:rsidRPr="009169B1">
              <w:rPr>
                <w:rFonts w:ascii="Times New Roman" w:hAnsi="Times New Roman" w:cs="Times New Roman"/>
                <w:sz w:val="18"/>
                <w:szCs w:val="18"/>
              </w:rPr>
              <w:t>Контроль Норма Фасовка: Реагент 1 (сыворотка) не менее 4х5 мл.   Разбавитель не менее 20 мл.      Контрольная сыворотка для контроля качества биохимических анализо</w:t>
            </w:r>
            <w:r w:rsidR="00721D77" w:rsidRPr="009169B1">
              <w:rPr>
                <w:rFonts w:ascii="Times New Roman" w:hAnsi="Times New Roman" w:cs="Times New Roman"/>
                <w:sz w:val="18"/>
                <w:szCs w:val="18"/>
              </w:rPr>
              <w:t>в в области нормальных значений,</w:t>
            </w:r>
            <w:r w:rsidR="0017604D" w:rsidRPr="009169B1">
              <w:rPr>
                <w:rFonts w:ascii="Times New Roman" w:hAnsi="Times New Roman" w:cs="Times New Roman"/>
                <w:sz w:val="18"/>
                <w:szCs w:val="18"/>
              </w:rPr>
              <w:t xml:space="preserve"> </w:t>
            </w:r>
            <w:r w:rsidRPr="009169B1">
              <w:rPr>
                <w:rFonts w:ascii="Times New Roman" w:hAnsi="Times New Roman" w:cs="Times New Roman"/>
                <w:sz w:val="18"/>
                <w:szCs w:val="18"/>
              </w:rPr>
              <w:t xml:space="preserve">совместимых с анализаторами ERBA XL-200.  </w:t>
            </w:r>
          </w:p>
        </w:tc>
        <w:tc>
          <w:tcPr>
            <w:tcW w:w="273"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3</w:t>
            </w:r>
          </w:p>
        </w:tc>
        <w:tc>
          <w:tcPr>
            <w:tcW w:w="408"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65 600,00</w:t>
            </w:r>
          </w:p>
        </w:tc>
        <w:tc>
          <w:tcPr>
            <w:tcW w:w="454"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196 800,00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p w:rsidR="0017604D" w:rsidRPr="009169B1" w:rsidRDefault="0017604D" w:rsidP="0017604D">
            <w:pPr>
              <w:spacing w:after="0" w:line="240" w:lineRule="auto"/>
              <w:jc w:val="center"/>
              <w:rPr>
                <w:rFonts w:ascii="Times New Roman" w:hAnsi="Times New Roman" w:cs="Times New Roman"/>
                <w:sz w:val="18"/>
                <w:szCs w:val="18"/>
              </w:rPr>
            </w:pP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C20F1D">
        <w:trPr>
          <w:trHeight w:val="370"/>
          <w:jc w:val="center"/>
        </w:trPr>
        <w:tc>
          <w:tcPr>
            <w:tcW w:w="209" w:type="pct"/>
            <w:vAlign w:val="center"/>
          </w:tcPr>
          <w:p w:rsidR="0017604D" w:rsidRPr="009169B1" w:rsidRDefault="008413A9"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7</w:t>
            </w:r>
          </w:p>
        </w:tc>
        <w:tc>
          <w:tcPr>
            <w:tcW w:w="727" w:type="pct"/>
            <w:vAlign w:val="center"/>
          </w:tcPr>
          <w:p w:rsidR="0017604D" w:rsidRPr="009169B1" w:rsidRDefault="0002319C" w:rsidP="0017604D">
            <w:pPr>
              <w:rPr>
                <w:rFonts w:ascii="Times New Roman" w:hAnsi="Times New Roman" w:cs="Times New Roman"/>
                <w:sz w:val="18"/>
                <w:szCs w:val="18"/>
              </w:rPr>
            </w:pPr>
            <w:r w:rsidRPr="009169B1">
              <w:rPr>
                <w:rFonts w:ascii="Times New Roman" w:hAnsi="Times New Roman" w:cs="Times New Roman"/>
                <w:sz w:val="18"/>
                <w:szCs w:val="18"/>
              </w:rPr>
              <w:t>Контроль патология</w:t>
            </w:r>
          </w:p>
        </w:tc>
        <w:tc>
          <w:tcPr>
            <w:tcW w:w="1406" w:type="pct"/>
            <w:vAlign w:val="center"/>
          </w:tcPr>
          <w:p w:rsidR="0017604D" w:rsidRPr="009169B1" w:rsidRDefault="00721D77" w:rsidP="00721D77">
            <w:pPr>
              <w:jc w:val="both"/>
              <w:rPr>
                <w:rFonts w:ascii="Times New Roman" w:hAnsi="Times New Roman" w:cs="Times New Roman"/>
                <w:sz w:val="18"/>
                <w:szCs w:val="18"/>
              </w:rPr>
            </w:pPr>
            <w:r w:rsidRPr="009169B1">
              <w:rPr>
                <w:rFonts w:ascii="Times New Roman" w:hAnsi="Times New Roman" w:cs="Times New Roman"/>
                <w:sz w:val="18"/>
                <w:szCs w:val="18"/>
              </w:rPr>
              <w:t xml:space="preserve">Контроль Патология Фасовка: Реагент 1 (сыворотка) не менее 4х5 мл.     Разбавитель не менее 20 мл. Контрольная сыворотка для контроля качества биохимических анализов в области патологических значений, совместимых с анализаторами ERBA XL-200.  </w:t>
            </w:r>
          </w:p>
        </w:tc>
        <w:tc>
          <w:tcPr>
            <w:tcW w:w="273"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3</w:t>
            </w:r>
          </w:p>
        </w:tc>
        <w:tc>
          <w:tcPr>
            <w:tcW w:w="408"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65 600,00</w:t>
            </w:r>
          </w:p>
        </w:tc>
        <w:tc>
          <w:tcPr>
            <w:tcW w:w="454"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196 800,00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096033">
        <w:trPr>
          <w:trHeight w:val="370"/>
          <w:jc w:val="center"/>
        </w:trPr>
        <w:tc>
          <w:tcPr>
            <w:tcW w:w="209" w:type="pct"/>
            <w:vAlign w:val="center"/>
          </w:tcPr>
          <w:p w:rsidR="00A2729C" w:rsidRPr="009169B1" w:rsidRDefault="00E63A63" w:rsidP="00A2729C">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8</w:t>
            </w:r>
          </w:p>
        </w:tc>
        <w:tc>
          <w:tcPr>
            <w:tcW w:w="727" w:type="pct"/>
            <w:vAlign w:val="center"/>
          </w:tcPr>
          <w:p w:rsidR="00A2729C" w:rsidRPr="009169B1" w:rsidRDefault="00A2729C" w:rsidP="00A2729C">
            <w:pPr>
              <w:spacing w:after="0" w:line="240" w:lineRule="auto"/>
              <w:rPr>
                <w:rFonts w:ascii="Times New Roman" w:hAnsi="Times New Roman" w:cs="Times New Roman"/>
                <w:sz w:val="18"/>
                <w:szCs w:val="18"/>
                <w:lang w:val="en-US"/>
              </w:rPr>
            </w:pPr>
            <w:proofErr w:type="spellStart"/>
            <w:r w:rsidRPr="009169B1">
              <w:rPr>
                <w:rFonts w:ascii="Times New Roman" w:hAnsi="Times New Roman" w:cs="Times New Roman"/>
                <w:sz w:val="18"/>
                <w:szCs w:val="18"/>
              </w:rPr>
              <w:t>Мультикалибратор</w:t>
            </w:r>
            <w:proofErr w:type="spellEnd"/>
            <w:r w:rsidRPr="009169B1">
              <w:rPr>
                <w:rFonts w:ascii="Times New Roman" w:hAnsi="Times New Roman" w:cs="Times New Roman"/>
                <w:sz w:val="18"/>
                <w:szCs w:val="18"/>
                <w:lang w:val="en-US"/>
              </w:rPr>
              <w:t xml:space="preserve"> </w:t>
            </w:r>
            <w:proofErr w:type="gramStart"/>
            <w:r w:rsidRPr="009169B1">
              <w:rPr>
                <w:rFonts w:ascii="Times New Roman" w:hAnsi="Times New Roman" w:cs="Times New Roman"/>
                <w:sz w:val="18"/>
                <w:szCs w:val="18"/>
                <w:lang w:val="en-US"/>
              </w:rPr>
              <w:t>XL  /</w:t>
            </w:r>
            <w:proofErr w:type="gramEnd"/>
            <w:r w:rsidRPr="009169B1">
              <w:rPr>
                <w:rFonts w:ascii="Times New Roman" w:hAnsi="Times New Roman" w:cs="Times New Roman"/>
                <w:sz w:val="18"/>
                <w:szCs w:val="18"/>
                <w:lang w:val="en-US"/>
              </w:rPr>
              <w:t xml:space="preserve"> XL MULTICAL / XL MULTICAL</w:t>
            </w:r>
          </w:p>
        </w:tc>
        <w:tc>
          <w:tcPr>
            <w:tcW w:w="1406" w:type="pct"/>
          </w:tcPr>
          <w:p w:rsidR="00A2729C" w:rsidRPr="009169B1" w:rsidRDefault="00A2729C" w:rsidP="00A2729C">
            <w:pPr>
              <w:spacing w:after="0" w:line="240" w:lineRule="auto"/>
              <w:rPr>
                <w:rFonts w:ascii="Times New Roman" w:hAnsi="Times New Roman" w:cs="Times New Roman"/>
                <w:sz w:val="18"/>
                <w:szCs w:val="18"/>
              </w:rPr>
            </w:pPr>
            <w:proofErr w:type="spellStart"/>
            <w:r w:rsidRPr="009169B1">
              <w:rPr>
                <w:rFonts w:ascii="Times New Roman" w:hAnsi="Times New Roman" w:cs="Times New Roman"/>
                <w:sz w:val="18"/>
                <w:szCs w:val="18"/>
              </w:rPr>
              <w:t>Мультикалибратор</w:t>
            </w:r>
            <w:proofErr w:type="spellEnd"/>
            <w:r w:rsidRPr="009169B1">
              <w:rPr>
                <w:rFonts w:ascii="Times New Roman" w:hAnsi="Times New Roman" w:cs="Times New Roman"/>
                <w:sz w:val="18"/>
                <w:szCs w:val="18"/>
              </w:rPr>
              <w:t xml:space="preserve"> </w:t>
            </w:r>
            <w:proofErr w:type="gramStart"/>
            <w:r w:rsidRPr="009169B1">
              <w:rPr>
                <w:rFonts w:ascii="Times New Roman" w:hAnsi="Times New Roman" w:cs="Times New Roman"/>
                <w:sz w:val="18"/>
                <w:szCs w:val="18"/>
              </w:rPr>
              <w:t>XL  /</w:t>
            </w:r>
            <w:proofErr w:type="gramEnd"/>
            <w:r w:rsidRPr="009169B1">
              <w:rPr>
                <w:rFonts w:ascii="Times New Roman" w:hAnsi="Times New Roman" w:cs="Times New Roman"/>
                <w:sz w:val="18"/>
                <w:szCs w:val="18"/>
              </w:rPr>
              <w:t xml:space="preserve"> XL MULTICAL / XL </w:t>
            </w:r>
            <w:proofErr w:type="spellStart"/>
            <w:r w:rsidRPr="009169B1">
              <w:rPr>
                <w:rFonts w:ascii="Times New Roman" w:hAnsi="Times New Roman" w:cs="Times New Roman"/>
                <w:sz w:val="18"/>
                <w:szCs w:val="18"/>
              </w:rPr>
              <w:t>MULTICALФасовка</w:t>
            </w:r>
            <w:proofErr w:type="spellEnd"/>
            <w:r w:rsidRPr="009169B1">
              <w:rPr>
                <w:rFonts w:ascii="Times New Roman" w:hAnsi="Times New Roman" w:cs="Times New Roman"/>
                <w:sz w:val="18"/>
                <w:szCs w:val="18"/>
              </w:rPr>
              <w:t>: Реагент 1 (</w:t>
            </w:r>
            <w:proofErr w:type="spellStart"/>
            <w:r w:rsidRPr="009169B1">
              <w:rPr>
                <w:rFonts w:ascii="Times New Roman" w:hAnsi="Times New Roman" w:cs="Times New Roman"/>
                <w:sz w:val="18"/>
                <w:szCs w:val="18"/>
              </w:rPr>
              <w:t>Мультикалибратор</w:t>
            </w:r>
            <w:proofErr w:type="spellEnd"/>
            <w:r w:rsidRPr="009169B1">
              <w:rPr>
                <w:rFonts w:ascii="Times New Roman" w:hAnsi="Times New Roman" w:cs="Times New Roman"/>
                <w:sz w:val="18"/>
                <w:szCs w:val="18"/>
              </w:rPr>
              <w:t>)не менее 4х3 мл.</w:t>
            </w:r>
          </w:p>
          <w:p w:rsidR="00A2729C" w:rsidRPr="009169B1" w:rsidRDefault="00A2729C" w:rsidP="00A2729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XL </w:t>
            </w:r>
            <w:proofErr w:type="spellStart"/>
            <w:r w:rsidRPr="009169B1">
              <w:rPr>
                <w:rFonts w:ascii="Times New Roman" w:hAnsi="Times New Roman" w:cs="Times New Roman"/>
                <w:sz w:val="18"/>
                <w:szCs w:val="18"/>
              </w:rPr>
              <w:t>МУЛЬТИКАЛИБРАТОРизготовлен</w:t>
            </w:r>
            <w:proofErr w:type="spellEnd"/>
            <w:r w:rsidRPr="009169B1">
              <w:rPr>
                <w:rFonts w:ascii="Times New Roman" w:hAnsi="Times New Roman" w:cs="Times New Roman"/>
                <w:sz w:val="18"/>
                <w:szCs w:val="18"/>
              </w:rPr>
              <w:t xml:space="preserve"> на основе сыворотки крови человека и предназначен для калибровки биохимических методов исследования.</w:t>
            </w:r>
          </w:p>
          <w:p w:rsidR="00A2729C" w:rsidRPr="009169B1" w:rsidRDefault="00A2729C" w:rsidP="00A2729C">
            <w:pPr>
              <w:spacing w:after="0" w:line="240" w:lineRule="auto"/>
              <w:rPr>
                <w:rFonts w:ascii="Times New Roman" w:hAnsi="Times New Roman" w:cs="Times New Roman"/>
                <w:sz w:val="18"/>
                <w:szCs w:val="18"/>
              </w:rPr>
            </w:pPr>
            <w:proofErr w:type="gramStart"/>
            <w:r w:rsidRPr="009169B1">
              <w:rPr>
                <w:rFonts w:ascii="Times New Roman" w:hAnsi="Times New Roman" w:cs="Times New Roman"/>
                <w:sz w:val="18"/>
                <w:szCs w:val="18"/>
              </w:rPr>
              <w:t>Упаковки реагентов</w:t>
            </w:r>
            <w:proofErr w:type="gramEnd"/>
            <w:r w:rsidRPr="009169B1">
              <w:rPr>
                <w:rFonts w:ascii="Times New Roman" w:hAnsi="Times New Roman" w:cs="Times New Roman"/>
                <w:sz w:val="18"/>
                <w:szCs w:val="18"/>
              </w:rPr>
              <w:t xml:space="preserve"> штрих-кодированные в емкостях совместимых с анализаторами ERBA XL-200.  </w:t>
            </w:r>
          </w:p>
        </w:tc>
        <w:tc>
          <w:tcPr>
            <w:tcW w:w="273" w:type="pct"/>
            <w:vAlign w:val="center"/>
          </w:tcPr>
          <w:p w:rsidR="00A2729C" w:rsidRPr="009169B1" w:rsidRDefault="00A2729C" w:rsidP="00A2729C">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A2729C" w:rsidRPr="009169B1" w:rsidRDefault="00A2729C" w:rsidP="00A2729C">
            <w:pPr>
              <w:jc w:val="center"/>
              <w:rPr>
                <w:rFonts w:ascii="Times New Roman" w:hAnsi="Times New Roman" w:cs="Times New Roman"/>
                <w:sz w:val="18"/>
                <w:szCs w:val="18"/>
              </w:rPr>
            </w:pPr>
            <w:r w:rsidRPr="009169B1">
              <w:rPr>
                <w:rFonts w:ascii="Times New Roman" w:hAnsi="Times New Roman" w:cs="Times New Roman"/>
                <w:sz w:val="18"/>
                <w:szCs w:val="18"/>
              </w:rPr>
              <w:t>3</w:t>
            </w:r>
          </w:p>
        </w:tc>
        <w:tc>
          <w:tcPr>
            <w:tcW w:w="408" w:type="pct"/>
            <w:vAlign w:val="center"/>
          </w:tcPr>
          <w:p w:rsidR="00A2729C" w:rsidRPr="009169B1" w:rsidRDefault="00A2729C" w:rsidP="00A2729C">
            <w:pPr>
              <w:jc w:val="center"/>
              <w:rPr>
                <w:rFonts w:ascii="Times New Roman" w:hAnsi="Times New Roman" w:cs="Times New Roman"/>
                <w:sz w:val="18"/>
                <w:szCs w:val="18"/>
              </w:rPr>
            </w:pPr>
            <w:r w:rsidRPr="009169B1">
              <w:rPr>
                <w:rFonts w:ascii="Times New Roman" w:hAnsi="Times New Roman" w:cs="Times New Roman"/>
                <w:sz w:val="18"/>
                <w:szCs w:val="18"/>
              </w:rPr>
              <w:t>76 550,00</w:t>
            </w:r>
          </w:p>
        </w:tc>
        <w:tc>
          <w:tcPr>
            <w:tcW w:w="454" w:type="pct"/>
            <w:vAlign w:val="center"/>
          </w:tcPr>
          <w:p w:rsidR="00A2729C" w:rsidRPr="009169B1" w:rsidRDefault="00A2729C" w:rsidP="00A2729C">
            <w:pPr>
              <w:jc w:val="center"/>
              <w:rPr>
                <w:rFonts w:ascii="Times New Roman" w:hAnsi="Times New Roman" w:cs="Times New Roman"/>
                <w:sz w:val="18"/>
                <w:szCs w:val="18"/>
              </w:rPr>
            </w:pPr>
            <w:r w:rsidRPr="009169B1">
              <w:rPr>
                <w:rFonts w:ascii="Times New Roman" w:hAnsi="Times New Roman" w:cs="Times New Roman"/>
                <w:sz w:val="18"/>
                <w:szCs w:val="18"/>
              </w:rPr>
              <w:t>229 650,00</w:t>
            </w:r>
          </w:p>
        </w:tc>
        <w:tc>
          <w:tcPr>
            <w:tcW w:w="635" w:type="pct"/>
            <w:vAlign w:val="center"/>
          </w:tcPr>
          <w:p w:rsidR="00A2729C" w:rsidRPr="009169B1" w:rsidRDefault="00A2729C" w:rsidP="00A2729C">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A2729C" w:rsidRPr="009169B1" w:rsidRDefault="00A2729C" w:rsidP="00A2729C">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C20F1D">
        <w:trPr>
          <w:trHeight w:val="370"/>
          <w:jc w:val="center"/>
        </w:trPr>
        <w:tc>
          <w:tcPr>
            <w:tcW w:w="209" w:type="pct"/>
            <w:vAlign w:val="center"/>
          </w:tcPr>
          <w:p w:rsidR="00FC6BC0" w:rsidRPr="009169B1" w:rsidRDefault="00E63A63" w:rsidP="00FC6BC0">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9</w:t>
            </w:r>
          </w:p>
        </w:tc>
        <w:tc>
          <w:tcPr>
            <w:tcW w:w="727" w:type="pct"/>
            <w:vAlign w:val="center"/>
          </w:tcPr>
          <w:p w:rsidR="00FC6BC0" w:rsidRPr="009169B1" w:rsidRDefault="00FC6BC0" w:rsidP="00FC6BC0">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Промывающий раствор </w:t>
            </w:r>
          </w:p>
        </w:tc>
        <w:tc>
          <w:tcPr>
            <w:tcW w:w="1406" w:type="pct"/>
            <w:vAlign w:val="center"/>
          </w:tcPr>
          <w:p w:rsidR="00FC6BC0" w:rsidRPr="009169B1" w:rsidRDefault="00FC6BC0" w:rsidP="00FC6BC0">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Промывающий раствор XL Предназначен для промывки биохимических анализаторов.</w:t>
            </w:r>
          </w:p>
          <w:p w:rsidR="00FC6BC0" w:rsidRPr="009169B1" w:rsidRDefault="00FC6BC0" w:rsidP="00FC6BC0">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Фасовка не менее 5х44 мл Кислотный р-р +не менее 5х44 мл Щелочной р-р</w:t>
            </w:r>
          </w:p>
          <w:p w:rsidR="00FC6BC0" w:rsidRPr="009169B1" w:rsidRDefault="00FC6BC0" w:rsidP="00FC6BC0">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Упаковки реагентов в емкостях совместимых с анализаторами ERBA XL-200</w:t>
            </w:r>
          </w:p>
        </w:tc>
        <w:tc>
          <w:tcPr>
            <w:tcW w:w="273" w:type="pct"/>
            <w:vAlign w:val="center"/>
          </w:tcPr>
          <w:p w:rsidR="00FC6BC0" w:rsidRPr="009169B1" w:rsidRDefault="00FC6BC0" w:rsidP="00FC6BC0">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FC6BC0" w:rsidRPr="009169B1" w:rsidRDefault="00FC6BC0" w:rsidP="00FC6BC0">
            <w:pPr>
              <w:jc w:val="center"/>
              <w:rPr>
                <w:rFonts w:ascii="Times New Roman" w:hAnsi="Times New Roman" w:cs="Times New Roman"/>
                <w:sz w:val="18"/>
                <w:szCs w:val="18"/>
              </w:rPr>
            </w:pPr>
            <w:r w:rsidRPr="009169B1">
              <w:rPr>
                <w:rFonts w:ascii="Times New Roman" w:hAnsi="Times New Roman" w:cs="Times New Roman"/>
                <w:sz w:val="18"/>
                <w:szCs w:val="18"/>
              </w:rPr>
              <w:t>3</w:t>
            </w:r>
          </w:p>
        </w:tc>
        <w:tc>
          <w:tcPr>
            <w:tcW w:w="408" w:type="pct"/>
            <w:vAlign w:val="center"/>
          </w:tcPr>
          <w:p w:rsidR="00FC6BC0" w:rsidRPr="009169B1" w:rsidRDefault="00FC6BC0" w:rsidP="00FC6BC0">
            <w:pPr>
              <w:jc w:val="center"/>
              <w:rPr>
                <w:rFonts w:ascii="Times New Roman" w:hAnsi="Times New Roman" w:cs="Times New Roman"/>
                <w:sz w:val="18"/>
                <w:szCs w:val="18"/>
                <w:lang w:val="kk-KZ"/>
              </w:rPr>
            </w:pPr>
            <w:r w:rsidRPr="009169B1">
              <w:rPr>
                <w:rFonts w:ascii="Times New Roman" w:hAnsi="Times New Roman" w:cs="Times New Roman"/>
                <w:sz w:val="18"/>
                <w:szCs w:val="18"/>
                <w:lang w:val="kk-KZ"/>
              </w:rPr>
              <w:t>55 500,00</w:t>
            </w:r>
          </w:p>
        </w:tc>
        <w:tc>
          <w:tcPr>
            <w:tcW w:w="454" w:type="pct"/>
            <w:vAlign w:val="center"/>
          </w:tcPr>
          <w:p w:rsidR="00FC6BC0" w:rsidRPr="009169B1" w:rsidRDefault="00FC6BC0" w:rsidP="00FC6BC0">
            <w:pPr>
              <w:jc w:val="center"/>
              <w:rPr>
                <w:rFonts w:ascii="Times New Roman" w:hAnsi="Times New Roman" w:cs="Times New Roman"/>
                <w:sz w:val="18"/>
                <w:szCs w:val="18"/>
              </w:rPr>
            </w:pPr>
            <w:r w:rsidRPr="009169B1">
              <w:rPr>
                <w:rFonts w:ascii="Times New Roman" w:hAnsi="Times New Roman" w:cs="Times New Roman"/>
                <w:sz w:val="18"/>
                <w:szCs w:val="18"/>
              </w:rPr>
              <w:t>166 500,00</w:t>
            </w:r>
          </w:p>
        </w:tc>
        <w:tc>
          <w:tcPr>
            <w:tcW w:w="635" w:type="pct"/>
            <w:vAlign w:val="center"/>
          </w:tcPr>
          <w:p w:rsidR="00FC6BC0" w:rsidRPr="009169B1" w:rsidRDefault="00FC6BC0" w:rsidP="00FC6BC0">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FC6BC0" w:rsidRPr="009169B1" w:rsidRDefault="00FC6BC0" w:rsidP="00FC6BC0">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СКО, Петропавловск, ул. Сатпаева,3 (Аптека)</w:t>
            </w:r>
          </w:p>
        </w:tc>
      </w:tr>
      <w:tr w:rsidR="009169B1" w:rsidRPr="009169B1" w:rsidTr="00C20F1D">
        <w:trPr>
          <w:trHeight w:val="370"/>
          <w:jc w:val="center"/>
        </w:trPr>
        <w:tc>
          <w:tcPr>
            <w:tcW w:w="209" w:type="pct"/>
            <w:vAlign w:val="center"/>
          </w:tcPr>
          <w:p w:rsidR="000D748C" w:rsidRPr="009169B1" w:rsidRDefault="00E63A63" w:rsidP="000D748C">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10</w:t>
            </w:r>
          </w:p>
        </w:tc>
        <w:tc>
          <w:tcPr>
            <w:tcW w:w="727" w:type="pct"/>
            <w:vAlign w:val="center"/>
          </w:tcPr>
          <w:p w:rsidR="000D748C" w:rsidRPr="009169B1" w:rsidRDefault="000D748C" w:rsidP="000D748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С-реактивный белок CRP / CRP / CRP</w:t>
            </w:r>
            <w:r w:rsidR="002E48CB" w:rsidRPr="009169B1">
              <w:rPr>
                <w:rFonts w:ascii="Times New Roman" w:hAnsi="Times New Roman" w:cs="Times New Roman"/>
                <w:sz w:val="18"/>
                <w:szCs w:val="18"/>
              </w:rPr>
              <w:t xml:space="preserve"> </w:t>
            </w:r>
            <w:r w:rsidRPr="009169B1">
              <w:rPr>
                <w:rFonts w:ascii="Times New Roman" w:hAnsi="Times New Roman" w:cs="Times New Roman"/>
                <w:sz w:val="18"/>
                <w:szCs w:val="18"/>
              </w:rPr>
              <w:t>Системный реагент</w:t>
            </w:r>
          </w:p>
          <w:p w:rsidR="000D748C" w:rsidRPr="009169B1" w:rsidRDefault="000D748C" w:rsidP="000D748C">
            <w:pPr>
              <w:spacing w:after="0" w:line="240" w:lineRule="auto"/>
              <w:rPr>
                <w:rFonts w:ascii="Times New Roman" w:hAnsi="Times New Roman" w:cs="Times New Roman"/>
                <w:sz w:val="18"/>
                <w:szCs w:val="18"/>
              </w:rPr>
            </w:pPr>
          </w:p>
        </w:tc>
        <w:tc>
          <w:tcPr>
            <w:tcW w:w="1406" w:type="pct"/>
            <w:vAlign w:val="center"/>
          </w:tcPr>
          <w:p w:rsidR="000D748C" w:rsidRPr="009169B1" w:rsidRDefault="000D748C" w:rsidP="000D748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С-реактивный белок CRP / CRP / </w:t>
            </w:r>
            <w:proofErr w:type="spellStart"/>
            <w:r w:rsidRPr="009169B1">
              <w:rPr>
                <w:rFonts w:ascii="Times New Roman" w:hAnsi="Times New Roman" w:cs="Times New Roman"/>
                <w:sz w:val="18"/>
                <w:szCs w:val="18"/>
              </w:rPr>
              <w:t>CRPСистемный</w:t>
            </w:r>
            <w:proofErr w:type="spellEnd"/>
            <w:r w:rsidRPr="009169B1">
              <w:rPr>
                <w:rFonts w:ascii="Times New Roman" w:hAnsi="Times New Roman" w:cs="Times New Roman"/>
                <w:sz w:val="18"/>
                <w:szCs w:val="18"/>
              </w:rPr>
              <w:t xml:space="preserve"> реагент</w:t>
            </w:r>
          </w:p>
          <w:p w:rsidR="000D748C" w:rsidRPr="009169B1" w:rsidRDefault="000D748C" w:rsidP="000D748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Турбидиметрический метод</w:t>
            </w:r>
          </w:p>
          <w:p w:rsidR="000D748C" w:rsidRPr="009169B1" w:rsidRDefault="000D748C" w:rsidP="000D748C">
            <w:pPr>
              <w:spacing w:after="0" w:line="240" w:lineRule="auto"/>
              <w:rPr>
                <w:rFonts w:ascii="Times New Roman" w:hAnsi="Times New Roman" w:cs="Times New Roman"/>
                <w:sz w:val="18"/>
                <w:szCs w:val="18"/>
              </w:rPr>
            </w:pPr>
            <w:proofErr w:type="spellStart"/>
            <w:proofErr w:type="gramStart"/>
            <w:r w:rsidRPr="009169B1">
              <w:rPr>
                <w:rFonts w:ascii="Times New Roman" w:hAnsi="Times New Roman" w:cs="Times New Roman"/>
                <w:sz w:val="18"/>
                <w:szCs w:val="18"/>
              </w:rPr>
              <w:t>Фасовка:Реагент</w:t>
            </w:r>
            <w:proofErr w:type="spellEnd"/>
            <w:proofErr w:type="gramEnd"/>
            <w:r w:rsidRPr="009169B1">
              <w:rPr>
                <w:rFonts w:ascii="Times New Roman" w:hAnsi="Times New Roman" w:cs="Times New Roman"/>
                <w:sz w:val="18"/>
                <w:szCs w:val="18"/>
              </w:rPr>
              <w:t xml:space="preserve"> 1 не менее 2х40 мл, Реагент 2 не менее    2х10 мл.</w:t>
            </w:r>
          </w:p>
          <w:p w:rsidR="000D748C" w:rsidRPr="009169B1" w:rsidRDefault="000D748C" w:rsidP="000D748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Состав реагентов: Реагент 1 (Буфер) Фосфатный буфер (</w:t>
            </w:r>
            <w:proofErr w:type="spellStart"/>
            <w:r w:rsidRPr="009169B1">
              <w:rPr>
                <w:rFonts w:ascii="Times New Roman" w:hAnsi="Times New Roman" w:cs="Times New Roman"/>
                <w:sz w:val="18"/>
                <w:szCs w:val="18"/>
              </w:rPr>
              <w:t>pH</w:t>
            </w:r>
            <w:proofErr w:type="spellEnd"/>
            <w:r w:rsidRPr="009169B1">
              <w:rPr>
                <w:rFonts w:ascii="Times New Roman" w:hAnsi="Times New Roman" w:cs="Times New Roman"/>
                <w:sz w:val="18"/>
                <w:szCs w:val="18"/>
              </w:rPr>
              <w:t xml:space="preserve"> 7,43), </w:t>
            </w:r>
            <w:proofErr w:type="spellStart"/>
            <w:r w:rsidRPr="009169B1">
              <w:rPr>
                <w:rFonts w:ascii="Times New Roman" w:hAnsi="Times New Roman" w:cs="Times New Roman"/>
                <w:sz w:val="18"/>
                <w:szCs w:val="18"/>
              </w:rPr>
              <w:t>Полиэтиленгликольне</w:t>
            </w:r>
            <w:proofErr w:type="spellEnd"/>
            <w:r w:rsidRPr="009169B1">
              <w:rPr>
                <w:rFonts w:ascii="Times New Roman" w:hAnsi="Times New Roman" w:cs="Times New Roman"/>
                <w:sz w:val="18"/>
                <w:szCs w:val="18"/>
              </w:rPr>
              <w:t xml:space="preserve"> менее 40 г/л, Азид натрия не менее 0,1%.</w:t>
            </w:r>
          </w:p>
          <w:p w:rsidR="000D748C" w:rsidRPr="009169B1" w:rsidRDefault="000D748C" w:rsidP="000D748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Реагент 2 (</w:t>
            </w:r>
            <w:proofErr w:type="spellStart"/>
            <w:r w:rsidRPr="009169B1">
              <w:rPr>
                <w:rFonts w:ascii="Times New Roman" w:hAnsi="Times New Roman" w:cs="Times New Roman"/>
                <w:sz w:val="18"/>
                <w:szCs w:val="18"/>
              </w:rPr>
              <w:t>Антисыворотка</w:t>
            </w:r>
            <w:proofErr w:type="spellEnd"/>
            <w:r w:rsidRPr="009169B1">
              <w:rPr>
                <w:rFonts w:ascii="Times New Roman" w:hAnsi="Times New Roman" w:cs="Times New Roman"/>
                <w:sz w:val="18"/>
                <w:szCs w:val="18"/>
              </w:rPr>
              <w:t>) Фосфатный буфер (</w:t>
            </w:r>
            <w:proofErr w:type="spellStart"/>
            <w:r w:rsidRPr="009169B1">
              <w:rPr>
                <w:rFonts w:ascii="Times New Roman" w:hAnsi="Times New Roman" w:cs="Times New Roman"/>
                <w:sz w:val="18"/>
                <w:szCs w:val="18"/>
              </w:rPr>
              <w:t>pH</w:t>
            </w:r>
            <w:proofErr w:type="spellEnd"/>
            <w:r w:rsidRPr="009169B1">
              <w:rPr>
                <w:rFonts w:ascii="Times New Roman" w:hAnsi="Times New Roman" w:cs="Times New Roman"/>
                <w:sz w:val="18"/>
                <w:szCs w:val="18"/>
              </w:rPr>
              <w:t xml:space="preserve"> 7,43), Козьи антитела против человеческого С-реактивного белка, Азид натрия не менее 0,1%.</w:t>
            </w:r>
          </w:p>
          <w:p w:rsidR="000D748C" w:rsidRPr="009169B1" w:rsidRDefault="000D748C" w:rsidP="000D748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Линейность: не менее 840 мг/л;</w:t>
            </w:r>
          </w:p>
          <w:p w:rsidR="000D748C" w:rsidRPr="009169B1" w:rsidRDefault="000D748C" w:rsidP="000D748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Чувствительность: не более 0,1 мг/</w:t>
            </w:r>
            <w:proofErr w:type="spellStart"/>
            <w:r w:rsidRPr="009169B1">
              <w:rPr>
                <w:rFonts w:ascii="Times New Roman" w:hAnsi="Times New Roman" w:cs="Times New Roman"/>
                <w:sz w:val="18"/>
                <w:szCs w:val="18"/>
              </w:rPr>
              <w:t>дл</w:t>
            </w:r>
            <w:proofErr w:type="spellEnd"/>
            <w:r w:rsidRPr="009169B1">
              <w:rPr>
                <w:rFonts w:ascii="Times New Roman" w:hAnsi="Times New Roman" w:cs="Times New Roman"/>
                <w:sz w:val="18"/>
                <w:szCs w:val="18"/>
              </w:rPr>
              <w:t xml:space="preserve"> (1 мг/л);</w:t>
            </w:r>
          </w:p>
          <w:p w:rsidR="000D748C" w:rsidRPr="009169B1" w:rsidRDefault="000D748C" w:rsidP="000D748C">
            <w:pPr>
              <w:spacing w:after="0" w:line="240" w:lineRule="auto"/>
              <w:rPr>
                <w:rFonts w:ascii="Times New Roman" w:hAnsi="Times New Roman" w:cs="Times New Roman"/>
                <w:sz w:val="18"/>
                <w:szCs w:val="18"/>
              </w:rPr>
            </w:pPr>
            <w:proofErr w:type="spellStart"/>
            <w:r w:rsidRPr="009169B1">
              <w:rPr>
                <w:rFonts w:ascii="Times New Roman" w:hAnsi="Times New Roman" w:cs="Times New Roman"/>
                <w:sz w:val="18"/>
                <w:szCs w:val="18"/>
              </w:rPr>
              <w:t>Hookeffect</w:t>
            </w:r>
            <w:proofErr w:type="spellEnd"/>
            <w:r w:rsidRPr="009169B1">
              <w:rPr>
                <w:rFonts w:ascii="Times New Roman" w:hAnsi="Times New Roman" w:cs="Times New Roman"/>
                <w:sz w:val="18"/>
                <w:szCs w:val="18"/>
              </w:rPr>
              <w:t xml:space="preserve">: не </w:t>
            </w:r>
            <w:proofErr w:type="gramStart"/>
            <w:r w:rsidRPr="009169B1">
              <w:rPr>
                <w:rFonts w:ascii="Times New Roman" w:hAnsi="Times New Roman" w:cs="Times New Roman"/>
                <w:sz w:val="18"/>
                <w:szCs w:val="18"/>
              </w:rPr>
              <w:t>менее  84</w:t>
            </w:r>
            <w:proofErr w:type="gramEnd"/>
            <w:r w:rsidRPr="009169B1">
              <w:rPr>
                <w:rFonts w:ascii="Times New Roman" w:hAnsi="Times New Roman" w:cs="Times New Roman"/>
                <w:sz w:val="18"/>
                <w:szCs w:val="18"/>
              </w:rPr>
              <w:t xml:space="preserve"> мг/</w:t>
            </w:r>
            <w:proofErr w:type="spellStart"/>
            <w:r w:rsidRPr="009169B1">
              <w:rPr>
                <w:rFonts w:ascii="Times New Roman" w:hAnsi="Times New Roman" w:cs="Times New Roman"/>
                <w:sz w:val="18"/>
                <w:szCs w:val="18"/>
              </w:rPr>
              <w:t>дл</w:t>
            </w:r>
            <w:proofErr w:type="spellEnd"/>
            <w:r w:rsidRPr="009169B1">
              <w:rPr>
                <w:rFonts w:ascii="Times New Roman" w:hAnsi="Times New Roman" w:cs="Times New Roman"/>
                <w:sz w:val="18"/>
                <w:szCs w:val="18"/>
              </w:rPr>
              <w:t xml:space="preserve"> (840 мг/л)</w:t>
            </w:r>
          </w:p>
          <w:p w:rsidR="000D748C" w:rsidRPr="009169B1" w:rsidRDefault="000D748C" w:rsidP="000D748C">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Упаковки реагентов штрих-кодированные в емкостях совместимых с анализаторами ERBA XL-200.</w:t>
            </w:r>
            <w:proofErr w:type="gramStart"/>
            <w:r w:rsidRPr="009169B1">
              <w:rPr>
                <w:rFonts w:ascii="Times New Roman" w:hAnsi="Times New Roman" w:cs="Times New Roman"/>
                <w:sz w:val="18"/>
                <w:szCs w:val="18"/>
              </w:rPr>
              <w:t xml:space="preserve">  .</w:t>
            </w:r>
            <w:proofErr w:type="gramEnd"/>
          </w:p>
        </w:tc>
        <w:tc>
          <w:tcPr>
            <w:tcW w:w="273" w:type="pct"/>
            <w:vAlign w:val="center"/>
          </w:tcPr>
          <w:p w:rsidR="000D748C" w:rsidRPr="009169B1" w:rsidRDefault="000D748C" w:rsidP="000D748C">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0D748C" w:rsidRPr="009169B1" w:rsidRDefault="000D748C" w:rsidP="000D748C">
            <w:pPr>
              <w:jc w:val="center"/>
              <w:rPr>
                <w:rFonts w:ascii="Times New Roman" w:hAnsi="Times New Roman" w:cs="Times New Roman"/>
                <w:sz w:val="18"/>
                <w:szCs w:val="18"/>
              </w:rPr>
            </w:pPr>
            <w:r w:rsidRPr="009169B1">
              <w:rPr>
                <w:rFonts w:ascii="Times New Roman" w:hAnsi="Times New Roman" w:cs="Times New Roman"/>
                <w:sz w:val="18"/>
                <w:szCs w:val="18"/>
              </w:rPr>
              <w:t>10</w:t>
            </w:r>
          </w:p>
        </w:tc>
        <w:tc>
          <w:tcPr>
            <w:tcW w:w="408" w:type="pct"/>
            <w:vAlign w:val="center"/>
          </w:tcPr>
          <w:p w:rsidR="000D748C" w:rsidRPr="009169B1" w:rsidRDefault="000D748C" w:rsidP="000D748C">
            <w:pPr>
              <w:jc w:val="center"/>
              <w:rPr>
                <w:rFonts w:ascii="Times New Roman" w:hAnsi="Times New Roman" w:cs="Times New Roman"/>
                <w:sz w:val="18"/>
                <w:szCs w:val="18"/>
              </w:rPr>
            </w:pPr>
            <w:r w:rsidRPr="009169B1">
              <w:rPr>
                <w:rFonts w:ascii="Times New Roman" w:hAnsi="Times New Roman" w:cs="Times New Roman"/>
                <w:sz w:val="18"/>
                <w:szCs w:val="18"/>
              </w:rPr>
              <w:t>76 500,00</w:t>
            </w:r>
          </w:p>
        </w:tc>
        <w:tc>
          <w:tcPr>
            <w:tcW w:w="454" w:type="pct"/>
            <w:vAlign w:val="center"/>
          </w:tcPr>
          <w:p w:rsidR="000D748C" w:rsidRPr="009169B1" w:rsidRDefault="000D748C" w:rsidP="000D748C">
            <w:pPr>
              <w:jc w:val="center"/>
              <w:rPr>
                <w:rFonts w:ascii="Times New Roman" w:hAnsi="Times New Roman" w:cs="Times New Roman"/>
                <w:sz w:val="18"/>
                <w:szCs w:val="18"/>
              </w:rPr>
            </w:pPr>
            <w:r w:rsidRPr="009169B1">
              <w:rPr>
                <w:rFonts w:ascii="Times New Roman" w:hAnsi="Times New Roman" w:cs="Times New Roman"/>
                <w:sz w:val="18"/>
                <w:szCs w:val="18"/>
              </w:rPr>
              <w:t>765 000,00</w:t>
            </w:r>
          </w:p>
        </w:tc>
        <w:tc>
          <w:tcPr>
            <w:tcW w:w="635" w:type="pct"/>
            <w:vAlign w:val="center"/>
          </w:tcPr>
          <w:p w:rsidR="000D748C" w:rsidRPr="009169B1" w:rsidRDefault="000D748C" w:rsidP="000D748C">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0D748C" w:rsidRPr="009169B1" w:rsidRDefault="000D748C" w:rsidP="000D748C">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 xml:space="preserve">СКО, Петропавловск, ул. Сатпаева,3 </w:t>
            </w:r>
          </w:p>
          <w:p w:rsidR="000D748C" w:rsidRPr="009169B1" w:rsidRDefault="000D748C" w:rsidP="000D748C">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(Аптека)</w:t>
            </w:r>
          </w:p>
        </w:tc>
      </w:tr>
      <w:tr w:rsidR="009169B1" w:rsidRPr="009169B1" w:rsidTr="00CF30A6">
        <w:trPr>
          <w:trHeight w:val="370"/>
          <w:jc w:val="center"/>
        </w:trPr>
        <w:tc>
          <w:tcPr>
            <w:tcW w:w="209" w:type="pct"/>
            <w:vAlign w:val="center"/>
          </w:tcPr>
          <w:p w:rsidR="005B1096" w:rsidRPr="009169B1" w:rsidRDefault="00A961B8" w:rsidP="005B1096">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11</w:t>
            </w:r>
          </w:p>
        </w:tc>
        <w:tc>
          <w:tcPr>
            <w:tcW w:w="727" w:type="pct"/>
          </w:tcPr>
          <w:p w:rsidR="005B1096" w:rsidRPr="009169B1" w:rsidRDefault="005B1096" w:rsidP="005B109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Холестерин ЛПНП 80 / ЛПНП ХОЛ 80 / LDL C 80</w:t>
            </w:r>
            <w:r w:rsidR="002E48CB" w:rsidRPr="009169B1">
              <w:rPr>
                <w:rFonts w:ascii="Times New Roman" w:hAnsi="Times New Roman" w:cs="Times New Roman"/>
                <w:sz w:val="18"/>
                <w:szCs w:val="18"/>
              </w:rPr>
              <w:t xml:space="preserve"> </w:t>
            </w:r>
            <w:proofErr w:type="spellStart"/>
            <w:r w:rsidRPr="009169B1">
              <w:rPr>
                <w:rFonts w:ascii="Times New Roman" w:hAnsi="Times New Roman" w:cs="Times New Roman"/>
                <w:sz w:val="18"/>
                <w:szCs w:val="18"/>
              </w:rPr>
              <w:t>Cистемный</w:t>
            </w:r>
            <w:proofErr w:type="spellEnd"/>
            <w:r w:rsidRPr="009169B1">
              <w:rPr>
                <w:rFonts w:ascii="Times New Roman" w:hAnsi="Times New Roman" w:cs="Times New Roman"/>
                <w:sz w:val="18"/>
                <w:szCs w:val="18"/>
              </w:rPr>
              <w:t xml:space="preserve"> Реагент</w:t>
            </w:r>
          </w:p>
          <w:p w:rsidR="005B1096" w:rsidRPr="009169B1" w:rsidRDefault="005B1096" w:rsidP="005B1096">
            <w:pPr>
              <w:spacing w:after="0" w:line="240" w:lineRule="auto"/>
              <w:rPr>
                <w:rFonts w:ascii="Times New Roman" w:hAnsi="Times New Roman" w:cs="Times New Roman"/>
                <w:sz w:val="18"/>
                <w:szCs w:val="18"/>
              </w:rPr>
            </w:pPr>
          </w:p>
        </w:tc>
        <w:tc>
          <w:tcPr>
            <w:tcW w:w="1406" w:type="pct"/>
          </w:tcPr>
          <w:p w:rsidR="005B1096" w:rsidRPr="009169B1" w:rsidRDefault="005B1096" w:rsidP="005B109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lastRenderedPageBreak/>
              <w:t>Холестерин ЛПНП 80 / ЛПНП ХОЛ 80 / LDL C 80Cистемный Реагент</w:t>
            </w:r>
          </w:p>
          <w:p w:rsidR="005B1096" w:rsidRPr="009169B1" w:rsidRDefault="005B1096" w:rsidP="005B1096">
            <w:pPr>
              <w:spacing w:after="0" w:line="240" w:lineRule="auto"/>
              <w:rPr>
                <w:rFonts w:ascii="Times New Roman" w:hAnsi="Times New Roman" w:cs="Times New Roman"/>
                <w:sz w:val="18"/>
                <w:szCs w:val="18"/>
              </w:rPr>
            </w:pPr>
            <w:proofErr w:type="spellStart"/>
            <w:proofErr w:type="gramStart"/>
            <w:r w:rsidRPr="009169B1">
              <w:rPr>
                <w:rFonts w:ascii="Times New Roman" w:hAnsi="Times New Roman" w:cs="Times New Roman"/>
                <w:sz w:val="18"/>
                <w:szCs w:val="18"/>
              </w:rPr>
              <w:t>Фасовка:Реагент</w:t>
            </w:r>
            <w:proofErr w:type="spellEnd"/>
            <w:proofErr w:type="gramEnd"/>
            <w:r w:rsidRPr="009169B1">
              <w:rPr>
                <w:rFonts w:ascii="Times New Roman" w:hAnsi="Times New Roman" w:cs="Times New Roman"/>
                <w:sz w:val="18"/>
                <w:szCs w:val="18"/>
              </w:rPr>
              <w:t xml:space="preserve"> 1 не менее 2х30 мл, Реагент 2 не </w:t>
            </w:r>
            <w:r w:rsidRPr="009169B1">
              <w:rPr>
                <w:rFonts w:ascii="Times New Roman" w:hAnsi="Times New Roman" w:cs="Times New Roman"/>
                <w:sz w:val="18"/>
                <w:szCs w:val="18"/>
              </w:rPr>
              <w:lastRenderedPageBreak/>
              <w:t xml:space="preserve">менее 2х10 мл. </w:t>
            </w:r>
          </w:p>
          <w:p w:rsidR="005B1096" w:rsidRPr="009169B1" w:rsidRDefault="005B1096" w:rsidP="005B109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Состав </w:t>
            </w:r>
            <w:proofErr w:type="spellStart"/>
            <w:proofErr w:type="gramStart"/>
            <w:r w:rsidRPr="009169B1">
              <w:rPr>
                <w:rFonts w:ascii="Times New Roman" w:hAnsi="Times New Roman" w:cs="Times New Roman"/>
                <w:sz w:val="18"/>
                <w:szCs w:val="18"/>
              </w:rPr>
              <w:t>реагентов:Реагент</w:t>
            </w:r>
            <w:proofErr w:type="spellEnd"/>
            <w:proofErr w:type="gramEnd"/>
            <w:r w:rsidRPr="009169B1">
              <w:rPr>
                <w:rFonts w:ascii="Times New Roman" w:hAnsi="Times New Roman" w:cs="Times New Roman"/>
                <w:sz w:val="18"/>
                <w:szCs w:val="18"/>
              </w:rPr>
              <w:t xml:space="preserve"> 1 MES буфер (</w:t>
            </w:r>
            <w:proofErr w:type="spellStart"/>
            <w:r w:rsidRPr="009169B1">
              <w:rPr>
                <w:rFonts w:ascii="Times New Roman" w:hAnsi="Times New Roman" w:cs="Times New Roman"/>
                <w:sz w:val="18"/>
                <w:szCs w:val="18"/>
              </w:rPr>
              <w:t>pH</w:t>
            </w:r>
            <w:proofErr w:type="spellEnd"/>
            <w:r w:rsidRPr="009169B1">
              <w:rPr>
                <w:rFonts w:ascii="Times New Roman" w:hAnsi="Times New Roman" w:cs="Times New Roman"/>
                <w:sz w:val="18"/>
                <w:szCs w:val="18"/>
              </w:rPr>
              <w:t xml:space="preserve"> 6.5) не менее 50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 xml:space="preserve">/л, </w:t>
            </w:r>
            <w:proofErr w:type="spellStart"/>
            <w:r w:rsidRPr="009169B1">
              <w:rPr>
                <w:rFonts w:ascii="Times New Roman" w:hAnsi="Times New Roman" w:cs="Times New Roman"/>
                <w:sz w:val="18"/>
                <w:szCs w:val="18"/>
              </w:rPr>
              <w:t>Поливинилсульфониловая</w:t>
            </w:r>
            <w:proofErr w:type="spellEnd"/>
            <w:r w:rsidRPr="009169B1">
              <w:rPr>
                <w:rFonts w:ascii="Times New Roman" w:hAnsi="Times New Roman" w:cs="Times New Roman"/>
                <w:sz w:val="18"/>
                <w:szCs w:val="18"/>
              </w:rPr>
              <w:t xml:space="preserve"> кислота не менее 50 мг/л, </w:t>
            </w:r>
            <w:proofErr w:type="spellStart"/>
            <w:r w:rsidRPr="009169B1">
              <w:rPr>
                <w:rFonts w:ascii="Times New Roman" w:hAnsi="Times New Roman" w:cs="Times New Roman"/>
                <w:sz w:val="18"/>
                <w:szCs w:val="18"/>
              </w:rPr>
              <w:t>Полиэтиленгликольметиловый</w:t>
            </w:r>
            <w:proofErr w:type="spellEnd"/>
            <w:r w:rsidRPr="009169B1">
              <w:rPr>
                <w:rFonts w:ascii="Times New Roman" w:hAnsi="Times New Roman" w:cs="Times New Roman"/>
                <w:sz w:val="18"/>
                <w:szCs w:val="18"/>
              </w:rPr>
              <w:t xml:space="preserve"> эфир не менее 30мл/л, Детергент ЭДТА, 4-аминоантипирин не менее 0.9 г/л, </w:t>
            </w:r>
            <w:proofErr w:type="spellStart"/>
            <w:r w:rsidRPr="009169B1">
              <w:rPr>
                <w:rFonts w:ascii="Times New Roman" w:hAnsi="Times New Roman" w:cs="Times New Roman"/>
                <w:sz w:val="18"/>
                <w:szCs w:val="18"/>
              </w:rPr>
              <w:t>Холестеринэстераза</w:t>
            </w:r>
            <w:proofErr w:type="spellEnd"/>
            <w:r w:rsidRPr="009169B1">
              <w:rPr>
                <w:rFonts w:ascii="Times New Roman" w:hAnsi="Times New Roman" w:cs="Times New Roman"/>
                <w:sz w:val="18"/>
                <w:szCs w:val="18"/>
              </w:rPr>
              <w:t xml:space="preserve"> не менее 5 </w:t>
            </w:r>
            <w:proofErr w:type="spellStart"/>
            <w:r w:rsidRPr="009169B1">
              <w:rPr>
                <w:rFonts w:ascii="Times New Roman" w:hAnsi="Times New Roman" w:cs="Times New Roman"/>
                <w:sz w:val="18"/>
                <w:szCs w:val="18"/>
              </w:rPr>
              <w:t>kЕ</w:t>
            </w:r>
            <w:proofErr w:type="spellEnd"/>
            <w:r w:rsidRPr="009169B1">
              <w:rPr>
                <w:rFonts w:ascii="Times New Roman" w:hAnsi="Times New Roman" w:cs="Times New Roman"/>
                <w:sz w:val="18"/>
                <w:szCs w:val="18"/>
              </w:rPr>
              <w:t xml:space="preserve">/л, </w:t>
            </w:r>
            <w:proofErr w:type="spellStart"/>
            <w:r w:rsidRPr="009169B1">
              <w:rPr>
                <w:rFonts w:ascii="Times New Roman" w:hAnsi="Times New Roman" w:cs="Times New Roman"/>
                <w:sz w:val="18"/>
                <w:szCs w:val="18"/>
              </w:rPr>
              <w:t>Холестериноксидаза</w:t>
            </w:r>
            <w:proofErr w:type="spellEnd"/>
            <w:r w:rsidRPr="009169B1">
              <w:rPr>
                <w:rFonts w:ascii="Times New Roman" w:hAnsi="Times New Roman" w:cs="Times New Roman"/>
                <w:sz w:val="18"/>
                <w:szCs w:val="18"/>
              </w:rPr>
              <w:t xml:space="preserve"> не менее 20 </w:t>
            </w:r>
            <w:proofErr w:type="spellStart"/>
            <w:r w:rsidRPr="009169B1">
              <w:rPr>
                <w:rFonts w:ascii="Times New Roman" w:hAnsi="Times New Roman" w:cs="Times New Roman"/>
                <w:sz w:val="18"/>
                <w:szCs w:val="18"/>
              </w:rPr>
              <w:t>kЕ</w:t>
            </w:r>
            <w:proofErr w:type="spellEnd"/>
            <w:r w:rsidRPr="009169B1">
              <w:rPr>
                <w:rFonts w:ascii="Times New Roman" w:hAnsi="Times New Roman" w:cs="Times New Roman"/>
                <w:sz w:val="18"/>
                <w:szCs w:val="18"/>
              </w:rPr>
              <w:t xml:space="preserve">/л, </w:t>
            </w:r>
            <w:proofErr w:type="spellStart"/>
            <w:r w:rsidRPr="009169B1">
              <w:rPr>
                <w:rFonts w:ascii="Times New Roman" w:hAnsi="Times New Roman" w:cs="Times New Roman"/>
                <w:sz w:val="18"/>
                <w:szCs w:val="18"/>
              </w:rPr>
              <w:t>Пероксидаза</w:t>
            </w:r>
            <w:proofErr w:type="spellEnd"/>
            <w:r w:rsidRPr="009169B1">
              <w:rPr>
                <w:rFonts w:ascii="Times New Roman" w:hAnsi="Times New Roman" w:cs="Times New Roman"/>
                <w:sz w:val="18"/>
                <w:szCs w:val="18"/>
              </w:rPr>
              <w:t xml:space="preserve"> (ПОД) не менее 5kЕ/л. </w:t>
            </w:r>
          </w:p>
          <w:p w:rsidR="005B1096" w:rsidRPr="009169B1" w:rsidRDefault="005B1096" w:rsidP="005B109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Реагент 2 MES буфер (</w:t>
            </w:r>
            <w:proofErr w:type="spellStart"/>
            <w:r w:rsidRPr="009169B1">
              <w:rPr>
                <w:rFonts w:ascii="Times New Roman" w:hAnsi="Times New Roman" w:cs="Times New Roman"/>
                <w:sz w:val="18"/>
                <w:szCs w:val="18"/>
              </w:rPr>
              <w:t>pH</w:t>
            </w:r>
            <w:proofErr w:type="spellEnd"/>
            <w:r w:rsidRPr="009169B1">
              <w:rPr>
                <w:rFonts w:ascii="Times New Roman" w:hAnsi="Times New Roman" w:cs="Times New Roman"/>
                <w:sz w:val="18"/>
                <w:szCs w:val="18"/>
              </w:rPr>
              <w:t xml:space="preserve"> 6.5) не менее 50ммоль/л, Детергент, TODB N, N-бис (4-сульфобутил) -3-метиланилин) не менее 3ммоль/л.</w:t>
            </w:r>
          </w:p>
          <w:p w:rsidR="005B1096" w:rsidRPr="009169B1" w:rsidRDefault="005B1096" w:rsidP="005B109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Линейность: не менее 263 мг/</w:t>
            </w:r>
            <w:proofErr w:type="spellStart"/>
            <w:r w:rsidRPr="009169B1">
              <w:rPr>
                <w:rFonts w:ascii="Times New Roman" w:hAnsi="Times New Roman" w:cs="Times New Roman"/>
                <w:sz w:val="18"/>
                <w:szCs w:val="18"/>
              </w:rPr>
              <w:t>дл</w:t>
            </w:r>
            <w:proofErr w:type="spellEnd"/>
            <w:r w:rsidRPr="009169B1">
              <w:rPr>
                <w:rFonts w:ascii="Times New Roman" w:hAnsi="Times New Roman" w:cs="Times New Roman"/>
                <w:sz w:val="18"/>
                <w:szCs w:val="18"/>
              </w:rPr>
              <w:t xml:space="preserve"> (6,84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/л).</w:t>
            </w:r>
          </w:p>
          <w:p w:rsidR="005B1096" w:rsidRPr="009169B1" w:rsidRDefault="005B1096" w:rsidP="005B1096">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Чувствительность: не более 2,60 мг/</w:t>
            </w:r>
            <w:proofErr w:type="spellStart"/>
            <w:r w:rsidRPr="009169B1">
              <w:rPr>
                <w:rFonts w:ascii="Times New Roman" w:hAnsi="Times New Roman" w:cs="Times New Roman"/>
                <w:sz w:val="18"/>
                <w:szCs w:val="18"/>
              </w:rPr>
              <w:t>дл</w:t>
            </w:r>
            <w:proofErr w:type="spellEnd"/>
            <w:r w:rsidRPr="009169B1">
              <w:rPr>
                <w:rFonts w:ascii="Times New Roman" w:hAnsi="Times New Roman" w:cs="Times New Roman"/>
                <w:sz w:val="18"/>
                <w:szCs w:val="18"/>
              </w:rPr>
              <w:t xml:space="preserve"> (0,068 </w:t>
            </w:r>
            <w:proofErr w:type="spellStart"/>
            <w:r w:rsidRPr="009169B1">
              <w:rPr>
                <w:rFonts w:ascii="Times New Roman" w:hAnsi="Times New Roman" w:cs="Times New Roman"/>
                <w:sz w:val="18"/>
                <w:szCs w:val="18"/>
              </w:rPr>
              <w:t>ммоль</w:t>
            </w:r>
            <w:proofErr w:type="spellEnd"/>
            <w:r w:rsidRPr="009169B1">
              <w:rPr>
                <w:rFonts w:ascii="Times New Roman" w:hAnsi="Times New Roman" w:cs="Times New Roman"/>
                <w:sz w:val="18"/>
                <w:szCs w:val="18"/>
              </w:rPr>
              <w:t>/л).</w:t>
            </w:r>
          </w:p>
          <w:p w:rsidR="005B1096" w:rsidRPr="009169B1" w:rsidRDefault="005B1096" w:rsidP="005B1096">
            <w:pPr>
              <w:spacing w:after="0" w:line="240" w:lineRule="auto"/>
              <w:rPr>
                <w:rFonts w:ascii="Times New Roman" w:hAnsi="Times New Roman" w:cs="Times New Roman"/>
                <w:sz w:val="18"/>
                <w:szCs w:val="18"/>
              </w:rPr>
            </w:pPr>
            <w:proofErr w:type="gramStart"/>
            <w:r w:rsidRPr="009169B1">
              <w:rPr>
                <w:rFonts w:ascii="Times New Roman" w:hAnsi="Times New Roman" w:cs="Times New Roman"/>
                <w:sz w:val="18"/>
                <w:szCs w:val="18"/>
              </w:rPr>
              <w:t>Упаковки реагентов</w:t>
            </w:r>
            <w:proofErr w:type="gramEnd"/>
            <w:r w:rsidRPr="009169B1">
              <w:rPr>
                <w:rFonts w:ascii="Times New Roman" w:hAnsi="Times New Roman" w:cs="Times New Roman"/>
                <w:sz w:val="18"/>
                <w:szCs w:val="18"/>
              </w:rPr>
              <w:t xml:space="preserve"> штрих-кодированные в емкостях совместимых с анализаторами ERBA XL-200.  </w:t>
            </w:r>
          </w:p>
        </w:tc>
        <w:tc>
          <w:tcPr>
            <w:tcW w:w="273" w:type="pct"/>
            <w:vAlign w:val="center"/>
          </w:tcPr>
          <w:p w:rsidR="005B1096" w:rsidRPr="009169B1" w:rsidRDefault="005B1096" w:rsidP="005B1096">
            <w:pPr>
              <w:jc w:val="center"/>
              <w:rPr>
                <w:rFonts w:ascii="Times New Roman" w:hAnsi="Times New Roman" w:cs="Times New Roman"/>
                <w:sz w:val="18"/>
                <w:szCs w:val="18"/>
              </w:rPr>
            </w:pPr>
            <w:r w:rsidRPr="009169B1">
              <w:rPr>
                <w:rFonts w:ascii="Times New Roman" w:hAnsi="Times New Roman" w:cs="Times New Roman"/>
                <w:sz w:val="18"/>
                <w:szCs w:val="18"/>
              </w:rPr>
              <w:lastRenderedPageBreak/>
              <w:t>набор</w:t>
            </w:r>
          </w:p>
        </w:tc>
        <w:tc>
          <w:tcPr>
            <w:tcW w:w="317" w:type="pct"/>
            <w:vAlign w:val="center"/>
          </w:tcPr>
          <w:p w:rsidR="005B1096" w:rsidRPr="009169B1" w:rsidRDefault="005B1096" w:rsidP="005B1096">
            <w:pPr>
              <w:jc w:val="center"/>
              <w:rPr>
                <w:rFonts w:ascii="Times New Roman" w:hAnsi="Times New Roman" w:cs="Times New Roman"/>
                <w:sz w:val="18"/>
                <w:szCs w:val="18"/>
              </w:rPr>
            </w:pPr>
            <w:r w:rsidRPr="009169B1">
              <w:rPr>
                <w:rFonts w:ascii="Times New Roman" w:hAnsi="Times New Roman" w:cs="Times New Roman"/>
                <w:sz w:val="18"/>
                <w:szCs w:val="18"/>
              </w:rPr>
              <w:t>9</w:t>
            </w:r>
          </w:p>
        </w:tc>
        <w:tc>
          <w:tcPr>
            <w:tcW w:w="408" w:type="pct"/>
            <w:vAlign w:val="center"/>
          </w:tcPr>
          <w:p w:rsidR="005B1096" w:rsidRPr="009169B1" w:rsidRDefault="005B1096" w:rsidP="005B1096">
            <w:pPr>
              <w:jc w:val="center"/>
              <w:rPr>
                <w:rFonts w:ascii="Times New Roman" w:hAnsi="Times New Roman" w:cs="Times New Roman"/>
                <w:sz w:val="18"/>
                <w:szCs w:val="18"/>
              </w:rPr>
            </w:pPr>
            <w:r w:rsidRPr="009169B1">
              <w:rPr>
                <w:rFonts w:ascii="Times New Roman" w:hAnsi="Times New Roman" w:cs="Times New Roman"/>
                <w:sz w:val="18"/>
                <w:szCs w:val="18"/>
              </w:rPr>
              <w:t>140 000,00</w:t>
            </w:r>
          </w:p>
        </w:tc>
        <w:tc>
          <w:tcPr>
            <w:tcW w:w="454" w:type="pct"/>
            <w:vAlign w:val="center"/>
          </w:tcPr>
          <w:p w:rsidR="005B1096" w:rsidRPr="009169B1" w:rsidRDefault="005B1096" w:rsidP="005B1096">
            <w:pPr>
              <w:jc w:val="center"/>
              <w:rPr>
                <w:rFonts w:ascii="Times New Roman" w:hAnsi="Times New Roman" w:cs="Times New Roman"/>
                <w:sz w:val="18"/>
                <w:szCs w:val="18"/>
              </w:rPr>
            </w:pPr>
            <w:r w:rsidRPr="009169B1">
              <w:rPr>
                <w:rFonts w:ascii="Times New Roman" w:hAnsi="Times New Roman" w:cs="Times New Roman"/>
                <w:sz w:val="18"/>
                <w:szCs w:val="18"/>
              </w:rPr>
              <w:t>1 260 000,00</w:t>
            </w:r>
          </w:p>
        </w:tc>
        <w:tc>
          <w:tcPr>
            <w:tcW w:w="635" w:type="pct"/>
            <w:vAlign w:val="center"/>
          </w:tcPr>
          <w:p w:rsidR="005B1096" w:rsidRPr="009169B1" w:rsidRDefault="005B1096" w:rsidP="005B1096">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 xml:space="preserve">В течение 15 календарных дней с даты заявки заказчика, </w:t>
            </w:r>
            <w:r w:rsidRPr="009169B1">
              <w:rPr>
                <w:rFonts w:ascii="Times New Roman" w:hAnsi="Times New Roman" w:cs="Times New Roman"/>
                <w:sz w:val="18"/>
                <w:szCs w:val="18"/>
              </w:rPr>
              <w:lastRenderedPageBreak/>
              <w:t>DDP*</w:t>
            </w:r>
          </w:p>
        </w:tc>
        <w:tc>
          <w:tcPr>
            <w:tcW w:w="571" w:type="pct"/>
            <w:vAlign w:val="center"/>
          </w:tcPr>
          <w:p w:rsidR="005B1096" w:rsidRPr="009169B1" w:rsidRDefault="005B1096" w:rsidP="005B1096">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lastRenderedPageBreak/>
              <w:t xml:space="preserve">СКО, Петропавловск, ул. Сатпаева,3 </w:t>
            </w:r>
          </w:p>
          <w:p w:rsidR="005B1096" w:rsidRPr="009169B1" w:rsidRDefault="005B1096" w:rsidP="005B1096">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lastRenderedPageBreak/>
              <w:t>(Аптека)</w:t>
            </w:r>
          </w:p>
        </w:tc>
      </w:tr>
      <w:tr w:rsidR="009169B1" w:rsidRPr="009169B1" w:rsidTr="00C52896">
        <w:trPr>
          <w:trHeight w:val="1695"/>
          <w:jc w:val="center"/>
        </w:trPr>
        <w:tc>
          <w:tcPr>
            <w:tcW w:w="209" w:type="pct"/>
            <w:vAlign w:val="center"/>
          </w:tcPr>
          <w:p w:rsidR="0017604D" w:rsidRPr="009169B1" w:rsidRDefault="00A961B8"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lastRenderedPageBreak/>
              <w:t>12</w:t>
            </w:r>
          </w:p>
        </w:tc>
        <w:tc>
          <w:tcPr>
            <w:tcW w:w="727" w:type="pct"/>
            <w:vAlign w:val="center"/>
          </w:tcPr>
          <w:p w:rsidR="0017604D" w:rsidRPr="009169B1" w:rsidRDefault="008C0C06" w:rsidP="001C4845">
            <w:pPr>
              <w:rPr>
                <w:rFonts w:ascii="Times New Roman" w:hAnsi="Times New Roman" w:cs="Times New Roman"/>
                <w:sz w:val="18"/>
                <w:szCs w:val="18"/>
              </w:rPr>
            </w:pPr>
            <w:r w:rsidRPr="009169B1">
              <w:rPr>
                <w:rFonts w:ascii="Times New Roman" w:hAnsi="Times New Roman" w:cs="Times New Roman"/>
                <w:sz w:val="18"/>
                <w:szCs w:val="18"/>
              </w:rPr>
              <w:t>Набор реагентов для обнаружения сифилиса методом агглютинации с RPR-кардиолипиновым антигеном.</w:t>
            </w:r>
          </w:p>
        </w:tc>
        <w:tc>
          <w:tcPr>
            <w:tcW w:w="1406" w:type="pct"/>
            <w:vAlign w:val="center"/>
          </w:tcPr>
          <w:p w:rsidR="00224D10" w:rsidRPr="009169B1" w:rsidRDefault="008C0C06" w:rsidP="00D362E1">
            <w:pPr>
              <w:pStyle w:val="Default"/>
              <w:ind w:left="-109"/>
              <w:rPr>
                <w:color w:val="auto"/>
                <w:sz w:val="18"/>
                <w:szCs w:val="18"/>
                <w:lang w:val="ru-RU"/>
              </w:rPr>
            </w:pPr>
            <w:r w:rsidRPr="009169B1">
              <w:rPr>
                <w:color w:val="auto"/>
                <w:sz w:val="18"/>
                <w:szCs w:val="18"/>
                <w:lang w:val="ru-RU"/>
              </w:rPr>
              <w:t xml:space="preserve">Набор реагентов для обнаружения сифилиса методом агглютинации с </w:t>
            </w:r>
            <w:r w:rsidRPr="009169B1">
              <w:rPr>
                <w:color w:val="auto"/>
                <w:sz w:val="18"/>
                <w:szCs w:val="18"/>
              </w:rPr>
              <w:t>RPR</w:t>
            </w:r>
            <w:r w:rsidRPr="009169B1">
              <w:rPr>
                <w:color w:val="auto"/>
                <w:sz w:val="18"/>
                <w:szCs w:val="18"/>
                <w:lang w:val="ru-RU"/>
              </w:rPr>
              <w:t>-кардиолипиновым антигеном.</w:t>
            </w:r>
            <w:r w:rsidR="00C52896" w:rsidRPr="009169B1">
              <w:rPr>
                <w:color w:val="auto"/>
                <w:sz w:val="18"/>
                <w:szCs w:val="18"/>
                <w:lang w:val="ru-RU"/>
              </w:rPr>
              <w:t xml:space="preserve"> Количество тестов – 500 </w:t>
            </w:r>
            <w:proofErr w:type="spellStart"/>
            <w:r w:rsidR="00C52896" w:rsidRPr="009169B1">
              <w:rPr>
                <w:color w:val="auto"/>
                <w:sz w:val="18"/>
                <w:szCs w:val="18"/>
                <w:lang w:val="ru-RU"/>
              </w:rPr>
              <w:t>шт</w:t>
            </w:r>
            <w:proofErr w:type="spellEnd"/>
            <w:r w:rsidR="00C52896" w:rsidRPr="009169B1">
              <w:rPr>
                <w:color w:val="auto"/>
                <w:sz w:val="18"/>
                <w:szCs w:val="18"/>
                <w:lang w:val="ru-RU"/>
              </w:rPr>
              <w:t>,</w:t>
            </w:r>
          </w:p>
          <w:p w:rsidR="00224D10" w:rsidRPr="009169B1" w:rsidRDefault="00D362E1" w:rsidP="00D362E1">
            <w:pPr>
              <w:pStyle w:val="Default"/>
              <w:ind w:left="33"/>
              <w:rPr>
                <w:color w:val="auto"/>
                <w:sz w:val="18"/>
                <w:szCs w:val="18"/>
                <w:lang w:val="ru-RU"/>
              </w:rPr>
            </w:pPr>
            <w:r w:rsidRPr="009169B1">
              <w:rPr>
                <w:color w:val="auto"/>
                <w:sz w:val="18"/>
                <w:szCs w:val="18"/>
                <w:lang w:val="ru-RU"/>
              </w:rPr>
              <w:t xml:space="preserve">  </w:t>
            </w:r>
            <w:r w:rsidR="00182831" w:rsidRPr="009169B1">
              <w:rPr>
                <w:color w:val="auto"/>
                <w:sz w:val="18"/>
                <w:szCs w:val="18"/>
              </w:rPr>
              <w:t>RPR</w:t>
            </w:r>
            <w:r w:rsidR="00182831" w:rsidRPr="009169B1">
              <w:rPr>
                <w:color w:val="auto"/>
                <w:sz w:val="18"/>
                <w:szCs w:val="18"/>
                <w:lang w:val="ru-RU"/>
              </w:rPr>
              <w:t>-</w:t>
            </w:r>
            <w:r w:rsidR="00182831" w:rsidRPr="009169B1">
              <w:rPr>
                <w:color w:val="auto"/>
                <w:sz w:val="18"/>
                <w:szCs w:val="18"/>
              </w:rPr>
              <w:t>Reagent</w:t>
            </w:r>
            <w:r w:rsidR="00182831" w:rsidRPr="009169B1">
              <w:rPr>
                <w:color w:val="auto"/>
                <w:sz w:val="18"/>
                <w:szCs w:val="18"/>
                <w:lang w:val="ru-RU"/>
              </w:rPr>
              <w:t xml:space="preserve"> – взвесь угольных частиц, </w:t>
            </w:r>
            <w:r w:rsidRPr="009169B1">
              <w:rPr>
                <w:color w:val="auto"/>
                <w:sz w:val="18"/>
                <w:szCs w:val="18"/>
                <w:lang w:val="ru-RU"/>
              </w:rPr>
              <w:t xml:space="preserve">  </w:t>
            </w:r>
            <w:r w:rsidR="00182831" w:rsidRPr="009169B1">
              <w:rPr>
                <w:color w:val="auto"/>
                <w:sz w:val="18"/>
                <w:szCs w:val="18"/>
                <w:lang w:val="ru-RU"/>
              </w:rPr>
              <w:t xml:space="preserve">покрытых липидным комплексом, с </w:t>
            </w:r>
            <w:proofErr w:type="spellStart"/>
            <w:r w:rsidR="00182831" w:rsidRPr="009169B1">
              <w:rPr>
                <w:color w:val="auto"/>
                <w:sz w:val="18"/>
                <w:szCs w:val="18"/>
                <w:lang w:val="ru-RU"/>
              </w:rPr>
              <w:t>кардиолипином</w:t>
            </w:r>
            <w:proofErr w:type="spellEnd"/>
            <w:r w:rsidR="00182831" w:rsidRPr="009169B1">
              <w:rPr>
                <w:color w:val="auto"/>
                <w:sz w:val="18"/>
                <w:szCs w:val="18"/>
                <w:lang w:val="ru-RU"/>
              </w:rPr>
              <w:t xml:space="preserve">, лецитином и </w:t>
            </w:r>
            <w:proofErr w:type="spellStart"/>
            <w:r w:rsidR="00182831" w:rsidRPr="009169B1">
              <w:rPr>
                <w:color w:val="auto"/>
                <w:sz w:val="18"/>
                <w:szCs w:val="18"/>
                <w:lang w:val="ru-RU"/>
              </w:rPr>
              <w:t>холестеролом</w:t>
            </w:r>
            <w:proofErr w:type="spellEnd"/>
            <w:r w:rsidR="00182831" w:rsidRPr="009169B1">
              <w:rPr>
                <w:color w:val="auto"/>
                <w:sz w:val="18"/>
                <w:szCs w:val="18"/>
                <w:lang w:val="ru-RU"/>
              </w:rPr>
              <w:t xml:space="preserve"> в фосфатном буфере 20 </w:t>
            </w:r>
            <w:proofErr w:type="spellStart"/>
            <w:r w:rsidR="00182831" w:rsidRPr="009169B1">
              <w:rPr>
                <w:color w:val="auto"/>
                <w:sz w:val="18"/>
                <w:szCs w:val="18"/>
              </w:rPr>
              <w:t>mmol</w:t>
            </w:r>
            <w:proofErr w:type="spellEnd"/>
            <w:r w:rsidR="00182831" w:rsidRPr="009169B1">
              <w:rPr>
                <w:color w:val="auto"/>
                <w:sz w:val="18"/>
                <w:szCs w:val="18"/>
                <w:lang w:val="ru-RU"/>
              </w:rPr>
              <w:t>/</w:t>
            </w:r>
            <w:r w:rsidR="00182831" w:rsidRPr="009169B1">
              <w:rPr>
                <w:color w:val="auto"/>
                <w:sz w:val="18"/>
                <w:szCs w:val="18"/>
              </w:rPr>
              <w:t>l</w:t>
            </w:r>
            <w:r w:rsidR="00182831" w:rsidRPr="009169B1">
              <w:rPr>
                <w:color w:val="auto"/>
                <w:sz w:val="18"/>
                <w:szCs w:val="18"/>
                <w:lang w:val="ru-RU"/>
              </w:rPr>
              <w:t xml:space="preserve">, рН 7,0, азид натрия 0,95 </w:t>
            </w:r>
            <w:r w:rsidR="00182831" w:rsidRPr="009169B1">
              <w:rPr>
                <w:color w:val="auto"/>
                <w:sz w:val="18"/>
                <w:szCs w:val="18"/>
              </w:rPr>
              <w:t>g</w:t>
            </w:r>
            <w:r w:rsidR="00182831" w:rsidRPr="009169B1">
              <w:rPr>
                <w:color w:val="auto"/>
                <w:sz w:val="18"/>
                <w:szCs w:val="18"/>
                <w:lang w:val="ru-RU"/>
              </w:rPr>
              <w:t>/</w:t>
            </w:r>
            <w:r w:rsidR="00182831" w:rsidRPr="009169B1">
              <w:rPr>
                <w:color w:val="auto"/>
                <w:sz w:val="18"/>
                <w:szCs w:val="18"/>
              </w:rPr>
              <w:t>l</w:t>
            </w:r>
            <w:r w:rsidR="00224D10" w:rsidRPr="009169B1">
              <w:rPr>
                <w:color w:val="auto"/>
                <w:sz w:val="18"/>
                <w:szCs w:val="18"/>
                <w:lang w:val="ru-RU"/>
              </w:rPr>
              <w:t>;</w:t>
            </w:r>
            <w:r w:rsidRPr="009169B1">
              <w:rPr>
                <w:color w:val="auto"/>
                <w:sz w:val="18"/>
                <w:szCs w:val="18"/>
                <w:lang w:val="ru-RU"/>
              </w:rPr>
              <w:t xml:space="preserve"> 5,0 </w:t>
            </w:r>
            <w:r w:rsidRPr="009169B1">
              <w:rPr>
                <w:color w:val="auto"/>
                <w:sz w:val="18"/>
                <w:szCs w:val="18"/>
              </w:rPr>
              <w:t>ml</w:t>
            </w:r>
          </w:p>
          <w:tbl>
            <w:tblPr>
              <w:tblW w:w="0" w:type="auto"/>
              <w:tblBorders>
                <w:top w:val="nil"/>
                <w:left w:val="nil"/>
                <w:bottom w:val="nil"/>
                <w:right w:val="nil"/>
              </w:tblBorders>
              <w:tblLayout w:type="fixed"/>
              <w:tblLook w:val="0000" w:firstRow="0" w:lastRow="0" w:firstColumn="0" w:lastColumn="0" w:noHBand="0" w:noVBand="0"/>
            </w:tblPr>
            <w:tblGrid>
              <w:gridCol w:w="4257"/>
            </w:tblGrid>
            <w:tr w:rsidR="009169B1" w:rsidRPr="009169B1">
              <w:trPr>
                <w:trHeight w:val="465"/>
              </w:trPr>
              <w:tc>
                <w:tcPr>
                  <w:tcW w:w="4257" w:type="dxa"/>
                </w:tcPr>
                <w:p w:rsidR="00224D10" w:rsidRPr="009169B1" w:rsidRDefault="00224D10" w:rsidP="00D362E1">
                  <w:pPr>
                    <w:pStyle w:val="Default"/>
                    <w:ind w:left="-75"/>
                    <w:rPr>
                      <w:color w:val="auto"/>
                      <w:sz w:val="18"/>
                      <w:szCs w:val="18"/>
                      <w:lang w:val="ru-RU"/>
                    </w:rPr>
                  </w:pPr>
                  <w:r w:rsidRPr="009169B1">
                    <w:rPr>
                      <w:bCs/>
                      <w:color w:val="auto"/>
                      <w:sz w:val="18"/>
                      <w:szCs w:val="18"/>
                    </w:rPr>
                    <w:t>RPR</w:t>
                  </w:r>
                  <w:r w:rsidRPr="009169B1">
                    <w:rPr>
                      <w:bCs/>
                      <w:color w:val="auto"/>
                      <w:sz w:val="18"/>
                      <w:szCs w:val="18"/>
                      <w:lang w:val="ru-RU"/>
                    </w:rPr>
                    <w:t>-</w:t>
                  </w:r>
                  <w:r w:rsidRPr="009169B1">
                    <w:rPr>
                      <w:bCs/>
                      <w:color w:val="auto"/>
                      <w:sz w:val="18"/>
                      <w:szCs w:val="18"/>
                    </w:rPr>
                    <w:t>Positive</w:t>
                  </w:r>
                  <w:r w:rsidRPr="009169B1">
                    <w:rPr>
                      <w:bCs/>
                      <w:color w:val="auto"/>
                      <w:sz w:val="18"/>
                      <w:szCs w:val="18"/>
                      <w:lang w:val="ru-RU"/>
                    </w:rPr>
                    <w:t xml:space="preserve"> </w:t>
                  </w:r>
                  <w:r w:rsidRPr="009169B1">
                    <w:rPr>
                      <w:bCs/>
                      <w:color w:val="auto"/>
                      <w:sz w:val="18"/>
                      <w:szCs w:val="18"/>
                    </w:rPr>
                    <w:t>Control</w:t>
                  </w:r>
                  <w:r w:rsidRPr="009169B1">
                    <w:rPr>
                      <w:bCs/>
                      <w:color w:val="auto"/>
                      <w:sz w:val="18"/>
                      <w:szCs w:val="18"/>
                      <w:lang w:val="ru-RU"/>
                    </w:rPr>
                    <w:t>–</w:t>
                  </w:r>
                  <w:r w:rsidRPr="009169B1">
                    <w:rPr>
                      <w:color w:val="auto"/>
                      <w:sz w:val="18"/>
                      <w:szCs w:val="18"/>
                      <w:lang w:val="ru-RU"/>
                    </w:rPr>
                    <w:t xml:space="preserve">синтетический </w:t>
                  </w:r>
                  <w:proofErr w:type="spellStart"/>
                  <w:r w:rsidRPr="009169B1">
                    <w:rPr>
                      <w:color w:val="auto"/>
                      <w:sz w:val="18"/>
                      <w:szCs w:val="18"/>
                      <w:lang w:val="ru-RU"/>
                    </w:rPr>
                    <w:t>контроль,титр</w:t>
                  </w:r>
                  <w:proofErr w:type="spellEnd"/>
                  <w:r w:rsidRPr="009169B1">
                    <w:rPr>
                      <w:color w:val="auto"/>
                      <w:sz w:val="18"/>
                      <w:szCs w:val="18"/>
                      <w:lang w:val="ru-RU"/>
                    </w:rPr>
                    <w:t xml:space="preserve"> ≥ 1:4,</w:t>
                  </w:r>
                </w:p>
                <w:p w:rsidR="00224D10" w:rsidRPr="009169B1" w:rsidRDefault="00224D10" w:rsidP="00D362E1">
                  <w:pPr>
                    <w:pStyle w:val="Default"/>
                    <w:ind w:left="-75"/>
                    <w:rPr>
                      <w:color w:val="auto"/>
                      <w:sz w:val="18"/>
                      <w:szCs w:val="18"/>
                    </w:rPr>
                  </w:pPr>
                  <w:r w:rsidRPr="009169B1">
                    <w:rPr>
                      <w:color w:val="auto"/>
                      <w:sz w:val="18"/>
                      <w:szCs w:val="18"/>
                      <w:lang w:val="ru-RU"/>
                    </w:rPr>
                    <w:t xml:space="preserve">азид натрия 0,95 </w:t>
                  </w:r>
                  <w:r w:rsidRPr="009169B1">
                    <w:rPr>
                      <w:color w:val="auto"/>
                      <w:sz w:val="18"/>
                      <w:szCs w:val="18"/>
                    </w:rPr>
                    <w:t>g</w:t>
                  </w:r>
                  <w:r w:rsidRPr="009169B1">
                    <w:rPr>
                      <w:color w:val="auto"/>
                      <w:sz w:val="18"/>
                      <w:szCs w:val="18"/>
                      <w:lang w:val="ru-RU"/>
                    </w:rPr>
                    <w:t>/</w:t>
                  </w:r>
                  <w:r w:rsidRPr="009169B1">
                    <w:rPr>
                      <w:color w:val="auto"/>
                      <w:sz w:val="18"/>
                      <w:szCs w:val="18"/>
                    </w:rPr>
                    <w:t>l</w:t>
                  </w:r>
                  <w:r w:rsidRPr="009169B1">
                    <w:rPr>
                      <w:color w:val="auto"/>
                      <w:sz w:val="18"/>
                      <w:szCs w:val="18"/>
                      <w:lang w:val="ru-RU"/>
                    </w:rPr>
                    <w:t xml:space="preserve">; 0,25 </w:t>
                  </w:r>
                  <w:r w:rsidRPr="009169B1">
                    <w:rPr>
                      <w:color w:val="auto"/>
                      <w:sz w:val="18"/>
                      <w:szCs w:val="18"/>
                    </w:rPr>
                    <w:t>ml</w:t>
                  </w:r>
                </w:p>
                <w:tbl>
                  <w:tblPr>
                    <w:tblW w:w="0" w:type="auto"/>
                    <w:tblBorders>
                      <w:top w:val="nil"/>
                      <w:left w:val="nil"/>
                      <w:bottom w:val="nil"/>
                      <w:right w:val="nil"/>
                    </w:tblBorders>
                    <w:tblLayout w:type="fixed"/>
                    <w:tblLook w:val="0000" w:firstRow="0" w:lastRow="0" w:firstColumn="0" w:lastColumn="0" w:noHBand="0" w:noVBand="0"/>
                  </w:tblPr>
                  <w:tblGrid>
                    <w:gridCol w:w="867"/>
                    <w:gridCol w:w="2731"/>
                  </w:tblGrid>
                  <w:tr w:rsidR="009169B1" w:rsidRPr="009169B1">
                    <w:trPr>
                      <w:trHeight w:val="446"/>
                    </w:trPr>
                    <w:tc>
                      <w:tcPr>
                        <w:tcW w:w="3598" w:type="dxa"/>
                        <w:gridSpan w:val="2"/>
                      </w:tcPr>
                      <w:p w:rsidR="00D362E1" w:rsidRPr="009169B1" w:rsidRDefault="00D362E1" w:rsidP="00D362E1">
                        <w:pPr>
                          <w:autoSpaceDE w:val="0"/>
                          <w:autoSpaceDN w:val="0"/>
                          <w:adjustRightInd w:val="0"/>
                          <w:spacing w:after="0" w:line="240" w:lineRule="auto"/>
                          <w:rPr>
                            <w:rFonts w:ascii="Times New Roman" w:hAnsi="Times New Roman" w:cs="Times New Roman"/>
                            <w:sz w:val="18"/>
                            <w:szCs w:val="18"/>
                          </w:rPr>
                        </w:pPr>
                        <w:r w:rsidRPr="009169B1">
                          <w:rPr>
                            <w:rFonts w:ascii="Times New Roman" w:hAnsi="Times New Roman" w:cs="Times New Roman"/>
                            <w:bCs/>
                            <w:sz w:val="18"/>
                            <w:szCs w:val="18"/>
                            <w:lang w:val="en-US"/>
                          </w:rPr>
                          <w:t>RPR</w:t>
                        </w:r>
                        <w:r w:rsidRPr="009169B1">
                          <w:rPr>
                            <w:rFonts w:ascii="Times New Roman" w:hAnsi="Times New Roman" w:cs="Times New Roman"/>
                            <w:bCs/>
                            <w:sz w:val="18"/>
                            <w:szCs w:val="18"/>
                          </w:rPr>
                          <w:t>-</w:t>
                        </w:r>
                        <w:r w:rsidRPr="009169B1">
                          <w:rPr>
                            <w:rFonts w:ascii="Times New Roman" w:hAnsi="Times New Roman" w:cs="Times New Roman"/>
                            <w:bCs/>
                            <w:sz w:val="18"/>
                            <w:szCs w:val="18"/>
                            <w:lang w:val="en-US"/>
                          </w:rPr>
                          <w:t>Negative</w:t>
                        </w:r>
                        <w:r w:rsidRPr="009169B1">
                          <w:rPr>
                            <w:rFonts w:ascii="Times New Roman" w:hAnsi="Times New Roman" w:cs="Times New Roman"/>
                            <w:bCs/>
                            <w:sz w:val="18"/>
                            <w:szCs w:val="18"/>
                          </w:rPr>
                          <w:t xml:space="preserve"> </w:t>
                        </w:r>
                        <w:r w:rsidRPr="009169B1">
                          <w:rPr>
                            <w:rFonts w:ascii="Times New Roman" w:hAnsi="Times New Roman" w:cs="Times New Roman"/>
                            <w:bCs/>
                            <w:sz w:val="18"/>
                            <w:szCs w:val="18"/>
                            <w:lang w:val="en-US"/>
                          </w:rPr>
                          <w:t>Control</w:t>
                        </w:r>
                        <w:r w:rsidRPr="009169B1">
                          <w:rPr>
                            <w:rFonts w:ascii="Times New Roman" w:hAnsi="Times New Roman" w:cs="Times New Roman"/>
                            <w:bCs/>
                            <w:sz w:val="18"/>
                            <w:szCs w:val="18"/>
                          </w:rPr>
                          <w:t xml:space="preserve"> – </w:t>
                        </w:r>
                        <w:r w:rsidRPr="009169B1">
                          <w:rPr>
                            <w:rFonts w:ascii="Times New Roman" w:hAnsi="Times New Roman" w:cs="Times New Roman"/>
                            <w:sz w:val="18"/>
                            <w:szCs w:val="18"/>
                          </w:rPr>
                          <w:t xml:space="preserve">синтетический контроль, азид натрия 0,95 </w:t>
                        </w:r>
                        <w:r w:rsidRPr="009169B1">
                          <w:rPr>
                            <w:rFonts w:ascii="Times New Roman" w:hAnsi="Times New Roman" w:cs="Times New Roman"/>
                            <w:sz w:val="18"/>
                            <w:szCs w:val="18"/>
                            <w:lang w:val="en-US"/>
                          </w:rPr>
                          <w:t>g</w:t>
                        </w:r>
                        <w:r w:rsidRPr="009169B1">
                          <w:rPr>
                            <w:rFonts w:ascii="Times New Roman" w:hAnsi="Times New Roman" w:cs="Times New Roman"/>
                            <w:sz w:val="18"/>
                            <w:szCs w:val="18"/>
                          </w:rPr>
                          <w:t>/</w:t>
                        </w:r>
                        <w:r w:rsidRPr="009169B1">
                          <w:rPr>
                            <w:rFonts w:ascii="Times New Roman" w:hAnsi="Times New Roman" w:cs="Times New Roman"/>
                            <w:sz w:val="18"/>
                            <w:szCs w:val="18"/>
                            <w:lang w:val="en-US"/>
                          </w:rPr>
                          <w:t>l</w:t>
                        </w:r>
                        <w:r w:rsidR="00F02E27" w:rsidRPr="009169B1">
                          <w:rPr>
                            <w:rFonts w:ascii="Times New Roman" w:hAnsi="Times New Roman" w:cs="Times New Roman"/>
                            <w:sz w:val="18"/>
                            <w:szCs w:val="18"/>
                          </w:rPr>
                          <w:t>;</w:t>
                        </w:r>
                        <w:r w:rsidR="00F02E27" w:rsidRPr="009169B1">
                          <w:rPr>
                            <w:sz w:val="18"/>
                            <w:szCs w:val="18"/>
                          </w:rPr>
                          <w:t xml:space="preserve"> </w:t>
                        </w:r>
                        <w:r w:rsidR="00F02E27" w:rsidRPr="009169B1">
                          <w:rPr>
                            <w:rFonts w:ascii="Times New Roman" w:hAnsi="Times New Roman" w:cs="Times New Roman"/>
                            <w:sz w:val="18"/>
                            <w:szCs w:val="18"/>
                          </w:rPr>
                          <w:t xml:space="preserve">0,25 </w:t>
                        </w:r>
                        <w:proofErr w:type="spellStart"/>
                        <w:r w:rsidR="00F02E27" w:rsidRPr="009169B1">
                          <w:rPr>
                            <w:rFonts w:ascii="Times New Roman" w:hAnsi="Times New Roman" w:cs="Times New Roman"/>
                            <w:sz w:val="18"/>
                            <w:szCs w:val="18"/>
                          </w:rPr>
                          <w:t>ml</w:t>
                        </w:r>
                        <w:proofErr w:type="spellEnd"/>
                      </w:p>
                    </w:tc>
                  </w:tr>
                  <w:tr w:rsidR="009169B1" w:rsidRPr="009169B1">
                    <w:trPr>
                      <w:gridAfter w:val="1"/>
                      <w:wAfter w:w="2731" w:type="dxa"/>
                      <w:trHeight w:val="124"/>
                    </w:trPr>
                    <w:tc>
                      <w:tcPr>
                        <w:tcW w:w="867" w:type="dxa"/>
                      </w:tcPr>
                      <w:p w:rsidR="00224D10" w:rsidRPr="009169B1" w:rsidRDefault="00224D10" w:rsidP="00D362E1">
                        <w:pPr>
                          <w:pStyle w:val="Default"/>
                          <w:rPr>
                            <w:color w:val="auto"/>
                            <w:sz w:val="18"/>
                            <w:szCs w:val="18"/>
                            <w:lang w:val="ru-RU"/>
                          </w:rPr>
                        </w:pPr>
                      </w:p>
                    </w:tc>
                  </w:tr>
                </w:tbl>
                <w:p w:rsidR="00C52896" w:rsidRPr="009169B1" w:rsidRDefault="00C52896" w:rsidP="00C52896">
                  <w:pPr>
                    <w:autoSpaceDE w:val="0"/>
                    <w:autoSpaceDN w:val="0"/>
                    <w:adjustRightInd w:val="0"/>
                    <w:spacing w:after="0" w:line="240" w:lineRule="auto"/>
                    <w:rPr>
                      <w:rFonts w:ascii="Times New Roman" w:hAnsi="Times New Roman" w:cs="Times New Roman"/>
                      <w:sz w:val="18"/>
                      <w:szCs w:val="18"/>
                    </w:rPr>
                  </w:pPr>
                </w:p>
                <w:tbl>
                  <w:tblPr>
                    <w:tblW w:w="3933" w:type="dxa"/>
                    <w:tblBorders>
                      <w:top w:val="nil"/>
                      <w:left w:val="nil"/>
                      <w:bottom w:val="nil"/>
                      <w:right w:val="nil"/>
                    </w:tblBorders>
                    <w:tblLayout w:type="fixed"/>
                    <w:tblLook w:val="0000" w:firstRow="0" w:lastRow="0" w:firstColumn="0" w:lastColumn="0" w:noHBand="0" w:noVBand="0"/>
                  </w:tblPr>
                  <w:tblGrid>
                    <w:gridCol w:w="3818"/>
                    <w:gridCol w:w="115"/>
                  </w:tblGrid>
                  <w:tr w:rsidR="009169B1" w:rsidRPr="009169B1" w:rsidTr="00C52896">
                    <w:trPr>
                      <w:trHeight w:val="199"/>
                    </w:trPr>
                    <w:tc>
                      <w:tcPr>
                        <w:tcW w:w="3933" w:type="dxa"/>
                        <w:gridSpan w:val="2"/>
                      </w:tcPr>
                      <w:p w:rsidR="00C52896" w:rsidRPr="009169B1" w:rsidRDefault="00C52896" w:rsidP="00C52896">
                        <w:pPr>
                          <w:autoSpaceDE w:val="0"/>
                          <w:autoSpaceDN w:val="0"/>
                          <w:adjustRightInd w:val="0"/>
                          <w:spacing w:after="0" w:line="240" w:lineRule="auto"/>
                          <w:ind w:left="-183"/>
                          <w:rPr>
                            <w:rFonts w:ascii="Times New Roman" w:hAnsi="Times New Roman" w:cs="Times New Roman"/>
                            <w:sz w:val="18"/>
                            <w:szCs w:val="18"/>
                          </w:rPr>
                        </w:pPr>
                        <w:r w:rsidRPr="009169B1">
                          <w:rPr>
                            <w:rFonts w:ascii="Times New Roman" w:hAnsi="Times New Roman" w:cs="Times New Roman"/>
                            <w:sz w:val="18"/>
                            <w:szCs w:val="18"/>
                          </w:rPr>
                          <w:t xml:space="preserve"> </w:t>
                        </w:r>
                        <w:r w:rsidR="004031A2" w:rsidRPr="009169B1">
                          <w:rPr>
                            <w:rFonts w:ascii="Times New Roman" w:hAnsi="Times New Roman" w:cs="Times New Roman"/>
                            <w:sz w:val="18"/>
                            <w:szCs w:val="18"/>
                          </w:rPr>
                          <w:t xml:space="preserve"> </w:t>
                        </w:r>
                        <w:proofErr w:type="spellStart"/>
                        <w:r w:rsidRPr="009169B1">
                          <w:rPr>
                            <w:rFonts w:ascii="Times New Roman" w:hAnsi="Times New Roman" w:cs="Times New Roman"/>
                            <w:bCs/>
                            <w:sz w:val="18"/>
                            <w:szCs w:val="18"/>
                            <w:lang w:val="en-US"/>
                          </w:rPr>
                          <w:t>Слайд</w:t>
                        </w:r>
                        <w:proofErr w:type="spellEnd"/>
                        <w:r w:rsidRPr="009169B1">
                          <w:rPr>
                            <w:rFonts w:ascii="Times New Roman" w:hAnsi="Times New Roman" w:cs="Times New Roman"/>
                            <w:bCs/>
                            <w:sz w:val="18"/>
                            <w:szCs w:val="18"/>
                            <w:lang w:val="en-US"/>
                          </w:rPr>
                          <w:t xml:space="preserve"> </w:t>
                        </w:r>
                        <w:proofErr w:type="spellStart"/>
                        <w:r w:rsidRPr="009169B1">
                          <w:rPr>
                            <w:rFonts w:ascii="Times New Roman" w:hAnsi="Times New Roman" w:cs="Times New Roman"/>
                            <w:bCs/>
                            <w:sz w:val="18"/>
                            <w:szCs w:val="18"/>
                            <w:lang w:val="en-US"/>
                          </w:rPr>
                          <w:t>многоразового</w:t>
                        </w:r>
                        <w:proofErr w:type="spellEnd"/>
                        <w:r w:rsidRPr="009169B1">
                          <w:rPr>
                            <w:rFonts w:ascii="Times New Roman" w:hAnsi="Times New Roman" w:cs="Times New Roman"/>
                            <w:bCs/>
                            <w:sz w:val="18"/>
                            <w:szCs w:val="18"/>
                            <w:lang w:val="en-US"/>
                          </w:rPr>
                          <w:t xml:space="preserve"> </w:t>
                        </w:r>
                        <w:proofErr w:type="spellStart"/>
                        <w:r w:rsidRPr="009169B1">
                          <w:rPr>
                            <w:rFonts w:ascii="Times New Roman" w:hAnsi="Times New Roman" w:cs="Times New Roman"/>
                            <w:bCs/>
                            <w:sz w:val="18"/>
                            <w:szCs w:val="18"/>
                            <w:lang w:val="en-US"/>
                          </w:rPr>
                          <w:t>использования</w:t>
                        </w:r>
                        <w:proofErr w:type="spellEnd"/>
                        <w:r w:rsidRPr="009169B1">
                          <w:rPr>
                            <w:rFonts w:ascii="Times New Roman" w:hAnsi="Times New Roman" w:cs="Times New Roman"/>
                            <w:bCs/>
                            <w:sz w:val="18"/>
                            <w:szCs w:val="18"/>
                            <w:lang w:val="en-US"/>
                          </w:rPr>
                          <w:t xml:space="preserve"> </w:t>
                        </w:r>
                        <w:r w:rsidRPr="009169B1">
                          <w:rPr>
                            <w:rFonts w:ascii="Times New Roman" w:hAnsi="Times New Roman" w:cs="Times New Roman"/>
                            <w:bCs/>
                            <w:sz w:val="18"/>
                            <w:szCs w:val="18"/>
                          </w:rPr>
                          <w:t xml:space="preserve">– 2 </w:t>
                        </w:r>
                        <w:proofErr w:type="spellStart"/>
                        <w:r w:rsidRPr="009169B1">
                          <w:rPr>
                            <w:rFonts w:ascii="Times New Roman" w:hAnsi="Times New Roman" w:cs="Times New Roman"/>
                            <w:bCs/>
                            <w:sz w:val="18"/>
                            <w:szCs w:val="18"/>
                          </w:rPr>
                          <w:t>шт</w:t>
                        </w:r>
                        <w:proofErr w:type="spellEnd"/>
                      </w:p>
                    </w:tc>
                  </w:tr>
                  <w:tr w:rsidR="009169B1" w:rsidRPr="009169B1" w:rsidTr="00C52896">
                    <w:trPr>
                      <w:gridAfter w:val="1"/>
                      <w:wAfter w:w="115" w:type="dxa"/>
                      <w:trHeight w:val="237"/>
                    </w:trPr>
                    <w:tc>
                      <w:tcPr>
                        <w:tcW w:w="3818" w:type="dxa"/>
                      </w:tcPr>
                      <w:p w:rsidR="00C52896" w:rsidRPr="009169B1" w:rsidRDefault="00C52896" w:rsidP="004031A2">
                        <w:pPr>
                          <w:autoSpaceDE w:val="0"/>
                          <w:autoSpaceDN w:val="0"/>
                          <w:adjustRightInd w:val="0"/>
                          <w:spacing w:after="0" w:line="240" w:lineRule="auto"/>
                          <w:ind w:left="-41"/>
                          <w:rPr>
                            <w:rFonts w:ascii="Times New Roman" w:hAnsi="Times New Roman" w:cs="Times New Roman"/>
                            <w:sz w:val="18"/>
                            <w:szCs w:val="18"/>
                          </w:rPr>
                        </w:pPr>
                        <w:r w:rsidRPr="009169B1">
                          <w:rPr>
                            <w:rFonts w:ascii="Times New Roman" w:hAnsi="Times New Roman" w:cs="Times New Roman"/>
                            <w:sz w:val="18"/>
                            <w:szCs w:val="18"/>
                          </w:rPr>
                          <w:t xml:space="preserve"> </w:t>
                        </w:r>
                        <w:r w:rsidR="004031A2" w:rsidRPr="009169B1">
                          <w:rPr>
                            <w:rFonts w:ascii="Times New Roman" w:hAnsi="Times New Roman" w:cs="Times New Roman"/>
                            <w:sz w:val="18"/>
                            <w:szCs w:val="18"/>
                          </w:rPr>
                          <w:t xml:space="preserve"> </w:t>
                        </w:r>
                        <w:r w:rsidRPr="009169B1">
                          <w:rPr>
                            <w:rFonts w:ascii="Times New Roman" w:hAnsi="Times New Roman" w:cs="Times New Roman"/>
                            <w:bCs/>
                            <w:sz w:val="18"/>
                            <w:szCs w:val="18"/>
                          </w:rPr>
                          <w:t xml:space="preserve">Палочки для смешивания, </w:t>
                        </w:r>
                        <w:proofErr w:type="gramStart"/>
                        <w:r w:rsidRPr="009169B1">
                          <w:rPr>
                            <w:rFonts w:ascii="Times New Roman" w:hAnsi="Times New Roman" w:cs="Times New Roman"/>
                            <w:bCs/>
                            <w:sz w:val="18"/>
                            <w:szCs w:val="18"/>
                          </w:rPr>
                          <w:t xml:space="preserve">двусторонние </w:t>
                        </w:r>
                        <w:r w:rsidR="004031A2" w:rsidRPr="009169B1">
                          <w:rPr>
                            <w:rFonts w:ascii="Times New Roman" w:hAnsi="Times New Roman" w:cs="Times New Roman"/>
                            <w:bCs/>
                            <w:sz w:val="18"/>
                            <w:szCs w:val="18"/>
                          </w:rPr>
                          <w:t xml:space="preserve"> -</w:t>
                        </w:r>
                        <w:proofErr w:type="gramEnd"/>
                        <w:r w:rsidR="004031A2" w:rsidRPr="009169B1">
                          <w:rPr>
                            <w:rFonts w:ascii="Times New Roman" w:hAnsi="Times New Roman" w:cs="Times New Roman"/>
                            <w:bCs/>
                            <w:sz w:val="18"/>
                            <w:szCs w:val="18"/>
                          </w:rPr>
                          <w:t xml:space="preserve"> </w:t>
                        </w:r>
                        <w:r w:rsidR="00AC520F" w:rsidRPr="009169B1">
                          <w:rPr>
                            <w:rFonts w:ascii="Times New Roman" w:hAnsi="Times New Roman" w:cs="Times New Roman"/>
                            <w:bCs/>
                            <w:sz w:val="18"/>
                            <w:szCs w:val="18"/>
                          </w:rPr>
                          <w:t>1</w:t>
                        </w:r>
                        <w:r w:rsidRPr="009169B1">
                          <w:rPr>
                            <w:rFonts w:ascii="Times New Roman" w:hAnsi="Times New Roman" w:cs="Times New Roman"/>
                            <w:bCs/>
                            <w:sz w:val="18"/>
                            <w:szCs w:val="18"/>
                          </w:rPr>
                          <w:t xml:space="preserve">25 </w:t>
                        </w:r>
                        <w:proofErr w:type="spellStart"/>
                        <w:r w:rsidRPr="009169B1">
                          <w:rPr>
                            <w:rFonts w:ascii="Times New Roman" w:hAnsi="Times New Roman" w:cs="Times New Roman"/>
                            <w:bCs/>
                            <w:sz w:val="18"/>
                            <w:szCs w:val="18"/>
                          </w:rPr>
                          <w:t>шт</w:t>
                        </w:r>
                        <w:proofErr w:type="spellEnd"/>
                        <w:r w:rsidRPr="009169B1">
                          <w:rPr>
                            <w:rFonts w:ascii="Times New Roman" w:hAnsi="Times New Roman" w:cs="Times New Roman"/>
                            <w:bCs/>
                            <w:sz w:val="18"/>
                            <w:szCs w:val="18"/>
                          </w:rPr>
                          <w:t xml:space="preserve"> </w:t>
                        </w:r>
                      </w:p>
                    </w:tc>
                  </w:tr>
                </w:tbl>
                <w:p w:rsidR="00224D10" w:rsidRPr="009169B1" w:rsidRDefault="00224D10" w:rsidP="00D362E1">
                  <w:pPr>
                    <w:pStyle w:val="Default"/>
                    <w:rPr>
                      <w:color w:val="auto"/>
                      <w:sz w:val="18"/>
                      <w:szCs w:val="18"/>
                      <w:lang w:val="ru-RU"/>
                    </w:rPr>
                  </w:pPr>
                </w:p>
                <w:p w:rsidR="00224D10" w:rsidRPr="009169B1" w:rsidRDefault="00224D10" w:rsidP="00D362E1">
                  <w:pPr>
                    <w:pStyle w:val="Default"/>
                    <w:rPr>
                      <w:color w:val="auto"/>
                      <w:sz w:val="18"/>
                      <w:szCs w:val="18"/>
                      <w:lang w:val="ru-RU"/>
                    </w:rPr>
                  </w:pPr>
                </w:p>
              </w:tc>
            </w:tr>
          </w:tbl>
          <w:p w:rsidR="0017604D" w:rsidRPr="009169B1" w:rsidRDefault="0017604D" w:rsidP="00D362E1">
            <w:pPr>
              <w:rPr>
                <w:rFonts w:ascii="Times New Roman" w:hAnsi="Times New Roman" w:cs="Times New Roman"/>
                <w:sz w:val="18"/>
                <w:szCs w:val="18"/>
              </w:rPr>
            </w:pPr>
          </w:p>
        </w:tc>
        <w:tc>
          <w:tcPr>
            <w:tcW w:w="273"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8</w:t>
            </w:r>
          </w:p>
        </w:tc>
        <w:tc>
          <w:tcPr>
            <w:tcW w:w="408"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10 242,00</w:t>
            </w:r>
          </w:p>
        </w:tc>
        <w:tc>
          <w:tcPr>
            <w:tcW w:w="454"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81 936,00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 xml:space="preserve">СКО, Петропавловск, ул. Сатпаева,3 </w:t>
            </w:r>
          </w:p>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(Аптека)</w:t>
            </w:r>
          </w:p>
        </w:tc>
      </w:tr>
      <w:tr w:rsidR="009169B1" w:rsidRPr="009169B1" w:rsidTr="00C20F1D">
        <w:trPr>
          <w:trHeight w:val="370"/>
          <w:jc w:val="center"/>
        </w:trPr>
        <w:tc>
          <w:tcPr>
            <w:tcW w:w="209" w:type="pct"/>
            <w:vAlign w:val="center"/>
          </w:tcPr>
          <w:p w:rsidR="0017604D" w:rsidRPr="009169B1" w:rsidRDefault="00A961B8"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13</w:t>
            </w:r>
          </w:p>
          <w:p w:rsidR="00A961B8" w:rsidRPr="009169B1" w:rsidRDefault="00A961B8" w:rsidP="0017604D">
            <w:pPr>
              <w:spacing w:after="0" w:line="240" w:lineRule="auto"/>
              <w:jc w:val="center"/>
              <w:rPr>
                <w:rFonts w:ascii="Times New Roman" w:hAnsi="Times New Roman" w:cs="Times New Roman"/>
                <w:sz w:val="18"/>
                <w:szCs w:val="18"/>
              </w:rPr>
            </w:pPr>
          </w:p>
        </w:tc>
        <w:tc>
          <w:tcPr>
            <w:tcW w:w="727" w:type="pct"/>
            <w:vAlign w:val="center"/>
          </w:tcPr>
          <w:p w:rsidR="0017604D" w:rsidRPr="009169B1" w:rsidRDefault="008070F4" w:rsidP="0017604D">
            <w:pPr>
              <w:rPr>
                <w:rFonts w:ascii="Times New Roman" w:hAnsi="Times New Roman" w:cs="Times New Roman"/>
                <w:sz w:val="18"/>
                <w:szCs w:val="18"/>
              </w:rPr>
            </w:pPr>
            <w:proofErr w:type="spellStart"/>
            <w:r w:rsidRPr="009169B1">
              <w:rPr>
                <w:rFonts w:ascii="Times New Roman" w:hAnsi="Times New Roman" w:cs="Times New Roman"/>
                <w:sz w:val="18"/>
                <w:szCs w:val="18"/>
              </w:rPr>
              <w:t>Biotime</w:t>
            </w:r>
            <w:proofErr w:type="spellEnd"/>
            <w:r w:rsidRPr="009169B1">
              <w:rPr>
                <w:rFonts w:ascii="Times New Roman" w:hAnsi="Times New Roman" w:cs="Times New Roman"/>
                <w:sz w:val="18"/>
                <w:szCs w:val="18"/>
              </w:rPr>
              <w:t>-</w:t>
            </w:r>
            <w:proofErr w:type="spellStart"/>
            <w:r w:rsidR="005F2B8F">
              <w:rPr>
                <w:rFonts w:ascii="Times New Roman" w:hAnsi="Times New Roman" w:cs="Times New Roman"/>
                <w:sz w:val="18"/>
                <w:szCs w:val="18"/>
                <w:lang w:val="en-US"/>
              </w:rPr>
              <w:t>Biot</w:t>
            </w:r>
            <w:proofErr w:type="spellEnd"/>
            <w:r w:rsidR="005F2B8F" w:rsidRPr="005F2B8F">
              <w:rPr>
                <w:rFonts w:ascii="Times New Roman" w:hAnsi="Times New Roman" w:cs="Times New Roman"/>
                <w:sz w:val="18"/>
                <w:szCs w:val="18"/>
              </w:rPr>
              <w:t>-</w:t>
            </w:r>
            <w:r w:rsidRPr="009169B1">
              <w:rPr>
                <w:rFonts w:ascii="Times New Roman" w:hAnsi="Times New Roman" w:cs="Times New Roman"/>
                <w:sz w:val="18"/>
                <w:szCs w:val="18"/>
                <w:lang w:val="en-US"/>
              </w:rPr>
              <w:t>YG</w:t>
            </w:r>
            <w:r w:rsidRPr="009169B1">
              <w:rPr>
                <w:rFonts w:ascii="Times New Roman" w:hAnsi="Times New Roman" w:cs="Times New Roman"/>
                <w:sz w:val="18"/>
                <w:szCs w:val="18"/>
              </w:rPr>
              <w:t>-</w:t>
            </w:r>
            <w:r w:rsidRPr="009169B1">
              <w:rPr>
                <w:rFonts w:ascii="Times New Roman" w:hAnsi="Times New Roman" w:cs="Times New Roman"/>
                <w:sz w:val="18"/>
                <w:szCs w:val="18"/>
                <w:lang w:val="en-US"/>
              </w:rPr>
              <w:t>I</w:t>
            </w:r>
            <w:r w:rsidRPr="009169B1">
              <w:rPr>
                <w:rFonts w:ascii="Times New Roman" w:hAnsi="Times New Roman" w:cs="Times New Roman"/>
                <w:sz w:val="18"/>
                <w:szCs w:val="18"/>
              </w:rPr>
              <w:t xml:space="preserve"> Быстрый количественный тест на </w:t>
            </w:r>
            <w:r w:rsidRPr="009169B1">
              <w:rPr>
                <w:rFonts w:ascii="Times New Roman" w:hAnsi="Times New Roman" w:cs="Times New Roman"/>
                <w:sz w:val="18"/>
                <w:szCs w:val="18"/>
                <w:lang w:val="en-US"/>
              </w:rPr>
              <w:t>D</w:t>
            </w:r>
            <w:r w:rsidRPr="009169B1">
              <w:rPr>
                <w:rFonts w:ascii="Times New Roman" w:hAnsi="Times New Roman" w:cs="Times New Roman"/>
                <w:sz w:val="18"/>
                <w:szCs w:val="18"/>
              </w:rPr>
              <w:t>-</w:t>
            </w:r>
            <w:proofErr w:type="spellStart"/>
            <w:r w:rsidRPr="009169B1">
              <w:rPr>
                <w:rFonts w:ascii="Times New Roman" w:hAnsi="Times New Roman" w:cs="Times New Roman"/>
                <w:sz w:val="18"/>
                <w:szCs w:val="18"/>
              </w:rPr>
              <w:t>димер</w:t>
            </w:r>
            <w:proofErr w:type="spellEnd"/>
          </w:p>
        </w:tc>
        <w:tc>
          <w:tcPr>
            <w:tcW w:w="1406" w:type="pct"/>
            <w:vAlign w:val="center"/>
          </w:tcPr>
          <w:p w:rsidR="008070F4" w:rsidRPr="009169B1" w:rsidRDefault="008070F4" w:rsidP="008070F4">
            <w:pPr>
              <w:pStyle w:val="a7"/>
              <w:rPr>
                <w:rFonts w:ascii="Times New Roman" w:hAnsi="Times New Roman"/>
                <w:sz w:val="18"/>
                <w:szCs w:val="18"/>
              </w:rPr>
            </w:pPr>
            <w:r w:rsidRPr="009169B1">
              <w:rPr>
                <w:rFonts w:ascii="Times New Roman" w:hAnsi="Times New Roman"/>
                <w:sz w:val="18"/>
                <w:szCs w:val="18"/>
              </w:rPr>
              <w:t xml:space="preserve">Быстрый количественный тест    </w:t>
            </w:r>
            <w:r w:rsidRPr="009169B1">
              <w:rPr>
                <w:rFonts w:ascii="Times New Roman" w:hAnsi="Times New Roman"/>
                <w:sz w:val="18"/>
                <w:szCs w:val="18"/>
                <w:lang w:val="en-US"/>
              </w:rPr>
              <w:t>D</w:t>
            </w:r>
            <w:r w:rsidRPr="009169B1">
              <w:rPr>
                <w:rFonts w:ascii="Times New Roman" w:hAnsi="Times New Roman"/>
                <w:sz w:val="18"/>
                <w:szCs w:val="18"/>
              </w:rPr>
              <w:t>-</w:t>
            </w:r>
            <w:proofErr w:type="spellStart"/>
            <w:r w:rsidRPr="009169B1">
              <w:rPr>
                <w:rFonts w:ascii="Times New Roman" w:hAnsi="Times New Roman"/>
                <w:sz w:val="18"/>
                <w:szCs w:val="18"/>
              </w:rPr>
              <w:t>димер</w:t>
            </w:r>
            <w:proofErr w:type="spellEnd"/>
            <w:r w:rsidRPr="009169B1">
              <w:rPr>
                <w:rFonts w:ascii="Times New Roman" w:hAnsi="Times New Roman"/>
                <w:sz w:val="18"/>
                <w:szCs w:val="18"/>
              </w:rPr>
              <w:t xml:space="preserve"> </w:t>
            </w:r>
            <w:proofErr w:type="spellStart"/>
            <w:r w:rsidRPr="009169B1">
              <w:rPr>
                <w:rFonts w:ascii="Times New Roman" w:hAnsi="Times New Roman"/>
                <w:sz w:val="18"/>
                <w:szCs w:val="18"/>
              </w:rPr>
              <w:t>Biotime</w:t>
            </w:r>
            <w:proofErr w:type="spellEnd"/>
            <w:r w:rsidRPr="009169B1">
              <w:rPr>
                <w:rFonts w:ascii="Times New Roman" w:hAnsi="Times New Roman"/>
                <w:sz w:val="18"/>
                <w:szCs w:val="18"/>
              </w:rPr>
              <w:t>-</w:t>
            </w:r>
            <w:r w:rsidR="005F2B8F" w:rsidRPr="005F2B8F">
              <w:rPr>
                <w:rFonts w:ascii="Times New Roman" w:hAnsi="Times New Roman"/>
                <w:sz w:val="18"/>
                <w:szCs w:val="18"/>
              </w:rPr>
              <w:t xml:space="preserve"> </w:t>
            </w:r>
            <w:proofErr w:type="spellStart"/>
            <w:r w:rsidR="005F2B8F">
              <w:rPr>
                <w:rFonts w:ascii="Times New Roman" w:hAnsi="Times New Roman"/>
                <w:sz w:val="18"/>
                <w:szCs w:val="18"/>
                <w:lang w:val="en-US"/>
              </w:rPr>
              <w:t>Biot</w:t>
            </w:r>
            <w:proofErr w:type="spellEnd"/>
            <w:r w:rsidR="005F2B8F" w:rsidRPr="005F2B8F">
              <w:rPr>
                <w:rFonts w:ascii="Times New Roman" w:hAnsi="Times New Roman"/>
                <w:sz w:val="18"/>
                <w:szCs w:val="18"/>
              </w:rPr>
              <w:t xml:space="preserve"> -</w:t>
            </w:r>
            <w:r w:rsidRPr="009169B1">
              <w:rPr>
                <w:rFonts w:ascii="Times New Roman" w:hAnsi="Times New Roman"/>
                <w:sz w:val="18"/>
                <w:szCs w:val="18"/>
                <w:lang w:val="en-US"/>
              </w:rPr>
              <w:t>YG</w:t>
            </w:r>
            <w:r w:rsidRPr="009169B1">
              <w:rPr>
                <w:rFonts w:ascii="Times New Roman" w:hAnsi="Times New Roman"/>
                <w:sz w:val="18"/>
                <w:szCs w:val="18"/>
              </w:rPr>
              <w:t>-</w:t>
            </w:r>
            <w:r w:rsidRPr="009169B1">
              <w:rPr>
                <w:rFonts w:ascii="Times New Roman" w:hAnsi="Times New Roman"/>
                <w:sz w:val="18"/>
                <w:szCs w:val="18"/>
                <w:lang w:val="en-US"/>
              </w:rPr>
              <w:t>I</w:t>
            </w:r>
            <w:r w:rsidRPr="009169B1">
              <w:rPr>
                <w:rFonts w:ascii="Times New Roman" w:hAnsi="Times New Roman"/>
                <w:sz w:val="18"/>
                <w:szCs w:val="18"/>
              </w:rPr>
              <w:t xml:space="preserve"> предназначен для количественного определения концентрации    </w:t>
            </w:r>
            <w:r w:rsidRPr="009169B1">
              <w:rPr>
                <w:rFonts w:ascii="Times New Roman" w:hAnsi="Times New Roman"/>
                <w:sz w:val="18"/>
                <w:szCs w:val="18"/>
                <w:lang w:val="en-US"/>
              </w:rPr>
              <w:t>D</w:t>
            </w:r>
            <w:r w:rsidRPr="009169B1">
              <w:rPr>
                <w:rFonts w:ascii="Times New Roman" w:hAnsi="Times New Roman"/>
                <w:sz w:val="18"/>
                <w:szCs w:val="18"/>
              </w:rPr>
              <w:t>-</w:t>
            </w:r>
            <w:proofErr w:type="spellStart"/>
            <w:r w:rsidRPr="009169B1">
              <w:rPr>
                <w:rFonts w:ascii="Times New Roman" w:hAnsi="Times New Roman"/>
                <w:sz w:val="18"/>
                <w:szCs w:val="18"/>
              </w:rPr>
              <w:t>димер</w:t>
            </w:r>
            <w:proofErr w:type="spellEnd"/>
            <w:r w:rsidRPr="009169B1">
              <w:rPr>
                <w:rFonts w:ascii="Times New Roman" w:hAnsi="Times New Roman"/>
                <w:sz w:val="18"/>
                <w:szCs w:val="18"/>
              </w:rPr>
              <w:t xml:space="preserve"> в цельной крови или плазме человека на </w:t>
            </w:r>
            <w:proofErr w:type="gramStart"/>
            <w:r w:rsidRPr="009169B1">
              <w:rPr>
                <w:rFonts w:ascii="Times New Roman" w:hAnsi="Times New Roman"/>
                <w:sz w:val="18"/>
                <w:szCs w:val="18"/>
              </w:rPr>
              <w:t xml:space="preserve">анализаторах  </w:t>
            </w:r>
            <w:proofErr w:type="spellStart"/>
            <w:r w:rsidRPr="009169B1">
              <w:rPr>
                <w:rFonts w:ascii="Times New Roman" w:hAnsi="Times New Roman"/>
                <w:sz w:val="18"/>
                <w:szCs w:val="18"/>
              </w:rPr>
              <w:t>Biotime</w:t>
            </w:r>
            <w:proofErr w:type="spellEnd"/>
            <w:proofErr w:type="gramEnd"/>
            <w:r w:rsidRPr="009169B1">
              <w:rPr>
                <w:rFonts w:ascii="Times New Roman" w:hAnsi="Times New Roman"/>
                <w:sz w:val="18"/>
                <w:szCs w:val="18"/>
              </w:rPr>
              <w:t>-</w:t>
            </w:r>
            <w:r w:rsidR="005F2B8F" w:rsidRPr="005F2B8F">
              <w:rPr>
                <w:rFonts w:ascii="Times New Roman" w:hAnsi="Times New Roman"/>
                <w:sz w:val="18"/>
                <w:szCs w:val="18"/>
              </w:rPr>
              <w:t xml:space="preserve"> </w:t>
            </w:r>
            <w:proofErr w:type="spellStart"/>
            <w:r w:rsidR="005F2B8F">
              <w:rPr>
                <w:rFonts w:ascii="Times New Roman" w:hAnsi="Times New Roman"/>
                <w:sz w:val="18"/>
                <w:szCs w:val="18"/>
                <w:lang w:val="en-US"/>
              </w:rPr>
              <w:t>Biot</w:t>
            </w:r>
            <w:proofErr w:type="spellEnd"/>
            <w:r w:rsidR="005F2B8F" w:rsidRPr="005F2B8F">
              <w:rPr>
                <w:rFonts w:ascii="Times New Roman" w:hAnsi="Times New Roman"/>
                <w:sz w:val="18"/>
                <w:szCs w:val="18"/>
              </w:rPr>
              <w:t xml:space="preserve"> -</w:t>
            </w:r>
            <w:r w:rsidRPr="009169B1">
              <w:rPr>
                <w:rFonts w:ascii="Times New Roman" w:hAnsi="Times New Roman"/>
                <w:sz w:val="18"/>
                <w:szCs w:val="18"/>
                <w:lang w:val="en-US"/>
              </w:rPr>
              <w:t>YG</w:t>
            </w:r>
            <w:r w:rsidRPr="009169B1">
              <w:rPr>
                <w:rFonts w:ascii="Times New Roman" w:hAnsi="Times New Roman"/>
                <w:sz w:val="18"/>
                <w:szCs w:val="18"/>
              </w:rPr>
              <w:t>-</w:t>
            </w:r>
            <w:r w:rsidRPr="009169B1">
              <w:rPr>
                <w:rFonts w:ascii="Times New Roman" w:hAnsi="Times New Roman"/>
                <w:sz w:val="18"/>
                <w:szCs w:val="18"/>
                <w:lang w:val="en-US"/>
              </w:rPr>
              <w:t>I</w:t>
            </w:r>
            <w:r w:rsidRPr="009169B1">
              <w:rPr>
                <w:rFonts w:ascii="Times New Roman" w:hAnsi="Times New Roman"/>
                <w:sz w:val="18"/>
                <w:szCs w:val="18"/>
              </w:rPr>
              <w:t xml:space="preserve"> с помощью флуоресцентного </w:t>
            </w:r>
            <w:proofErr w:type="spellStart"/>
            <w:r w:rsidRPr="009169B1">
              <w:rPr>
                <w:rFonts w:ascii="Times New Roman" w:hAnsi="Times New Roman"/>
                <w:sz w:val="18"/>
                <w:szCs w:val="18"/>
              </w:rPr>
              <w:t>иммуноанализа</w:t>
            </w:r>
            <w:proofErr w:type="spellEnd"/>
            <w:r w:rsidRPr="009169B1">
              <w:rPr>
                <w:rFonts w:ascii="Times New Roman" w:hAnsi="Times New Roman"/>
                <w:sz w:val="18"/>
                <w:szCs w:val="18"/>
              </w:rPr>
              <w:t xml:space="preserve">. </w:t>
            </w:r>
          </w:p>
          <w:p w:rsidR="008070F4" w:rsidRPr="009169B1" w:rsidRDefault="008070F4" w:rsidP="008070F4">
            <w:pPr>
              <w:pStyle w:val="a7"/>
              <w:rPr>
                <w:rFonts w:ascii="Times New Roman" w:hAnsi="Times New Roman"/>
                <w:sz w:val="18"/>
                <w:szCs w:val="18"/>
              </w:rPr>
            </w:pPr>
            <w:r w:rsidRPr="009169B1">
              <w:rPr>
                <w:rFonts w:ascii="Times New Roman" w:hAnsi="Times New Roman"/>
                <w:sz w:val="18"/>
                <w:szCs w:val="18"/>
              </w:rPr>
              <w:t xml:space="preserve">Только для диагностики </w:t>
            </w:r>
            <w:proofErr w:type="spellStart"/>
            <w:r w:rsidRPr="009169B1">
              <w:rPr>
                <w:rFonts w:ascii="Times New Roman" w:hAnsi="Times New Roman"/>
                <w:sz w:val="18"/>
                <w:szCs w:val="18"/>
              </w:rPr>
              <w:t>in</w:t>
            </w:r>
            <w:proofErr w:type="spellEnd"/>
            <w:r w:rsidRPr="009169B1">
              <w:rPr>
                <w:rFonts w:ascii="Times New Roman" w:hAnsi="Times New Roman"/>
                <w:sz w:val="18"/>
                <w:szCs w:val="18"/>
              </w:rPr>
              <w:t xml:space="preserve"> </w:t>
            </w:r>
            <w:proofErr w:type="spellStart"/>
            <w:r w:rsidRPr="009169B1">
              <w:rPr>
                <w:rFonts w:ascii="Times New Roman" w:hAnsi="Times New Roman"/>
                <w:sz w:val="18"/>
                <w:szCs w:val="18"/>
              </w:rPr>
              <w:t>vitro</w:t>
            </w:r>
            <w:proofErr w:type="spellEnd"/>
            <w:r w:rsidRPr="009169B1">
              <w:rPr>
                <w:rFonts w:ascii="Times New Roman" w:hAnsi="Times New Roman"/>
                <w:sz w:val="18"/>
                <w:szCs w:val="18"/>
              </w:rPr>
              <w:t>. Только для профессионального использования.</w:t>
            </w:r>
          </w:p>
          <w:p w:rsidR="008070F4" w:rsidRPr="009169B1" w:rsidRDefault="008070F4" w:rsidP="008070F4">
            <w:pPr>
              <w:pStyle w:val="a7"/>
              <w:rPr>
                <w:rFonts w:ascii="Times New Roman" w:hAnsi="Times New Roman"/>
                <w:sz w:val="18"/>
                <w:szCs w:val="18"/>
                <w:u w:val="single"/>
              </w:rPr>
            </w:pPr>
            <w:r w:rsidRPr="009169B1">
              <w:rPr>
                <w:rFonts w:ascii="Times New Roman" w:hAnsi="Times New Roman"/>
                <w:sz w:val="18"/>
                <w:szCs w:val="18"/>
                <w:u w:val="single"/>
              </w:rPr>
              <w:t xml:space="preserve">Компоненты </w:t>
            </w:r>
          </w:p>
          <w:p w:rsidR="008070F4" w:rsidRPr="009169B1" w:rsidRDefault="008070F4" w:rsidP="008070F4">
            <w:pPr>
              <w:pStyle w:val="a7"/>
              <w:rPr>
                <w:rFonts w:ascii="Times New Roman" w:hAnsi="Times New Roman"/>
                <w:sz w:val="18"/>
                <w:szCs w:val="18"/>
              </w:rPr>
            </w:pPr>
            <w:r w:rsidRPr="009169B1">
              <w:rPr>
                <w:rFonts w:ascii="Times New Roman" w:hAnsi="Times New Roman"/>
                <w:sz w:val="18"/>
                <w:szCs w:val="18"/>
              </w:rPr>
              <w:t>1. Тестовый картридж 25 тестов / комплект `</w:t>
            </w:r>
          </w:p>
          <w:p w:rsidR="008070F4" w:rsidRPr="009169B1" w:rsidRDefault="008070F4" w:rsidP="008070F4">
            <w:pPr>
              <w:pStyle w:val="a7"/>
              <w:rPr>
                <w:rFonts w:ascii="Times New Roman" w:hAnsi="Times New Roman"/>
                <w:sz w:val="18"/>
                <w:szCs w:val="18"/>
              </w:rPr>
            </w:pPr>
            <w:r w:rsidRPr="009169B1">
              <w:rPr>
                <w:rFonts w:ascii="Times New Roman" w:hAnsi="Times New Roman"/>
                <w:sz w:val="18"/>
                <w:szCs w:val="18"/>
              </w:rPr>
              <w:t xml:space="preserve">2. Буфер для детектирования 25 пробирок / набор. </w:t>
            </w:r>
          </w:p>
          <w:p w:rsidR="008070F4" w:rsidRPr="009169B1" w:rsidRDefault="008070F4" w:rsidP="008070F4">
            <w:pPr>
              <w:pStyle w:val="a7"/>
              <w:rPr>
                <w:rFonts w:ascii="Times New Roman" w:hAnsi="Times New Roman"/>
                <w:sz w:val="18"/>
                <w:szCs w:val="18"/>
              </w:rPr>
            </w:pPr>
            <w:r w:rsidRPr="009169B1">
              <w:rPr>
                <w:rFonts w:ascii="Times New Roman" w:hAnsi="Times New Roman"/>
                <w:sz w:val="18"/>
                <w:szCs w:val="18"/>
              </w:rPr>
              <w:t xml:space="preserve">3. SD-карта 1 шт. / Комплект </w:t>
            </w:r>
          </w:p>
          <w:p w:rsidR="008070F4" w:rsidRPr="009169B1" w:rsidRDefault="008070F4" w:rsidP="008070F4">
            <w:pPr>
              <w:pStyle w:val="a7"/>
              <w:rPr>
                <w:rFonts w:ascii="Times New Roman" w:hAnsi="Times New Roman"/>
                <w:sz w:val="18"/>
                <w:szCs w:val="18"/>
                <w:u w:val="single"/>
              </w:rPr>
            </w:pPr>
            <w:r w:rsidRPr="009169B1">
              <w:rPr>
                <w:rFonts w:ascii="Times New Roman" w:hAnsi="Times New Roman"/>
                <w:sz w:val="18"/>
                <w:szCs w:val="18"/>
              </w:rPr>
              <w:t>4. Инструкция по эксплуатации 1 экземпляр / комплект</w:t>
            </w:r>
          </w:p>
          <w:p w:rsidR="008070F4" w:rsidRPr="009169B1" w:rsidRDefault="008070F4" w:rsidP="008070F4">
            <w:pPr>
              <w:pStyle w:val="a7"/>
              <w:rPr>
                <w:rFonts w:ascii="Times New Roman" w:hAnsi="Times New Roman"/>
                <w:sz w:val="18"/>
                <w:szCs w:val="18"/>
                <w:u w:val="single"/>
              </w:rPr>
            </w:pPr>
            <w:r w:rsidRPr="009169B1">
              <w:rPr>
                <w:rFonts w:ascii="Times New Roman" w:hAnsi="Times New Roman"/>
                <w:sz w:val="18"/>
                <w:szCs w:val="18"/>
                <w:u w:val="single"/>
              </w:rPr>
              <w:t>УСЛОВИЯ ХРАНЕНИЯ И СРОК ГОДНОСТИ</w:t>
            </w:r>
          </w:p>
          <w:p w:rsidR="008070F4" w:rsidRPr="009169B1" w:rsidRDefault="008070F4" w:rsidP="008070F4">
            <w:pPr>
              <w:pStyle w:val="a7"/>
              <w:rPr>
                <w:rFonts w:ascii="Times New Roman" w:hAnsi="Times New Roman"/>
                <w:sz w:val="18"/>
                <w:szCs w:val="18"/>
              </w:rPr>
            </w:pPr>
            <w:r w:rsidRPr="009169B1">
              <w:rPr>
                <w:rFonts w:ascii="Times New Roman" w:hAnsi="Times New Roman"/>
                <w:sz w:val="18"/>
                <w:szCs w:val="18"/>
              </w:rPr>
              <w:t xml:space="preserve">1. Храните буфер обнаружения при температуре 2-30 </w:t>
            </w:r>
            <w:r w:rsidRPr="009169B1">
              <w:rPr>
                <w:rFonts w:ascii="Times New Roman" w:hAnsi="Times New Roman"/>
                <w:sz w:val="18"/>
                <w:szCs w:val="18"/>
              </w:rPr>
              <w:lastRenderedPageBreak/>
              <w:t>℃, срок хранения 24 месяца.</w:t>
            </w:r>
          </w:p>
          <w:p w:rsidR="008070F4" w:rsidRPr="009169B1" w:rsidRDefault="008070F4" w:rsidP="008070F4">
            <w:pPr>
              <w:pStyle w:val="a7"/>
              <w:rPr>
                <w:rFonts w:ascii="Times New Roman" w:hAnsi="Times New Roman"/>
                <w:sz w:val="18"/>
                <w:szCs w:val="18"/>
              </w:rPr>
            </w:pPr>
            <w:r w:rsidRPr="009169B1">
              <w:rPr>
                <w:rFonts w:ascii="Times New Roman" w:hAnsi="Times New Roman"/>
                <w:sz w:val="18"/>
                <w:szCs w:val="18"/>
              </w:rPr>
              <w:t xml:space="preserve">2. Храните тестовый картридж при температуре 2-30 ℃, срок годности 24 месяца. </w:t>
            </w:r>
          </w:p>
          <w:p w:rsidR="008070F4" w:rsidRPr="009169B1" w:rsidRDefault="008070F4" w:rsidP="008070F4">
            <w:pPr>
              <w:pStyle w:val="a7"/>
              <w:rPr>
                <w:rFonts w:ascii="Times New Roman" w:hAnsi="Times New Roman"/>
                <w:sz w:val="18"/>
                <w:szCs w:val="18"/>
              </w:rPr>
            </w:pPr>
            <w:r w:rsidRPr="009169B1">
              <w:rPr>
                <w:rFonts w:ascii="Times New Roman" w:hAnsi="Times New Roman"/>
                <w:sz w:val="18"/>
                <w:szCs w:val="18"/>
              </w:rPr>
              <w:t>3. Тестовый картридж следует использовать в течение 30 минут после открытия пакета.</w:t>
            </w:r>
          </w:p>
          <w:p w:rsidR="00F36DAA" w:rsidRPr="009169B1" w:rsidRDefault="008070F4" w:rsidP="008070F4">
            <w:pPr>
              <w:rPr>
                <w:rFonts w:ascii="Times New Roman" w:hAnsi="Times New Roman" w:cs="Times New Roman"/>
                <w:sz w:val="18"/>
                <w:szCs w:val="18"/>
              </w:rPr>
            </w:pPr>
            <w:r w:rsidRPr="009169B1">
              <w:rPr>
                <w:rFonts w:ascii="Times New Roman" w:hAnsi="Times New Roman" w:cs="Times New Roman"/>
                <w:sz w:val="18"/>
                <w:szCs w:val="18"/>
              </w:rPr>
              <w:t xml:space="preserve">с помощью флуоресцентного </w:t>
            </w:r>
            <w:proofErr w:type="spellStart"/>
            <w:r w:rsidRPr="009169B1">
              <w:rPr>
                <w:rFonts w:ascii="Times New Roman" w:hAnsi="Times New Roman" w:cs="Times New Roman"/>
                <w:sz w:val="18"/>
                <w:szCs w:val="18"/>
              </w:rPr>
              <w:t>иммуноанализа</w:t>
            </w:r>
            <w:proofErr w:type="spellEnd"/>
            <w:r w:rsidRPr="009169B1">
              <w:rPr>
                <w:rFonts w:ascii="Times New Roman" w:hAnsi="Times New Roman" w:cs="Times New Roman"/>
                <w:sz w:val="18"/>
                <w:szCs w:val="18"/>
              </w:rPr>
              <w:t>.</w:t>
            </w:r>
          </w:p>
        </w:tc>
        <w:tc>
          <w:tcPr>
            <w:tcW w:w="273"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lastRenderedPageBreak/>
              <w:t>набор</w:t>
            </w:r>
          </w:p>
        </w:tc>
        <w:tc>
          <w:tcPr>
            <w:tcW w:w="317"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30</w:t>
            </w:r>
          </w:p>
        </w:tc>
        <w:tc>
          <w:tcPr>
            <w:tcW w:w="408"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60 000,00</w:t>
            </w:r>
          </w:p>
        </w:tc>
        <w:tc>
          <w:tcPr>
            <w:tcW w:w="454"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1 800 000,00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 xml:space="preserve">СКО, Петропавловск, ул. Сатпаева,3 </w:t>
            </w:r>
          </w:p>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(Аптека)</w:t>
            </w:r>
          </w:p>
        </w:tc>
      </w:tr>
      <w:tr w:rsidR="009169B1" w:rsidRPr="009169B1" w:rsidTr="00C20F1D">
        <w:trPr>
          <w:trHeight w:val="370"/>
          <w:jc w:val="center"/>
        </w:trPr>
        <w:tc>
          <w:tcPr>
            <w:tcW w:w="209" w:type="pct"/>
            <w:vAlign w:val="center"/>
          </w:tcPr>
          <w:p w:rsidR="0017604D" w:rsidRPr="009169B1" w:rsidRDefault="002354B5"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lastRenderedPageBreak/>
              <w:t>14</w:t>
            </w:r>
          </w:p>
        </w:tc>
        <w:tc>
          <w:tcPr>
            <w:tcW w:w="727" w:type="pct"/>
            <w:vAlign w:val="center"/>
          </w:tcPr>
          <w:p w:rsidR="00AE570C" w:rsidRPr="009169B1" w:rsidRDefault="00AE570C" w:rsidP="00AE570C">
            <w:pPr>
              <w:rPr>
                <w:rFonts w:ascii="Times New Roman" w:hAnsi="Times New Roman" w:cs="Times New Roman"/>
                <w:sz w:val="18"/>
                <w:szCs w:val="18"/>
              </w:rPr>
            </w:pPr>
            <w:proofErr w:type="spellStart"/>
            <w:r w:rsidRPr="009169B1">
              <w:rPr>
                <w:rFonts w:ascii="Times New Roman" w:hAnsi="Times New Roman" w:cs="Times New Roman"/>
                <w:sz w:val="18"/>
                <w:szCs w:val="18"/>
              </w:rPr>
              <w:t>Biotime</w:t>
            </w:r>
            <w:proofErr w:type="spellEnd"/>
            <w:r w:rsidRPr="009169B1">
              <w:rPr>
                <w:rFonts w:ascii="Times New Roman" w:hAnsi="Times New Roman" w:cs="Times New Roman"/>
                <w:sz w:val="18"/>
                <w:szCs w:val="18"/>
              </w:rPr>
              <w:t>-</w:t>
            </w:r>
            <w:r w:rsidR="005F2B8F" w:rsidRPr="005F2B8F">
              <w:rPr>
                <w:rFonts w:ascii="Times New Roman" w:hAnsi="Times New Roman" w:cs="Times New Roman"/>
                <w:sz w:val="18"/>
                <w:szCs w:val="18"/>
              </w:rPr>
              <w:t xml:space="preserve"> </w:t>
            </w:r>
            <w:proofErr w:type="spellStart"/>
            <w:r w:rsidR="005F2B8F">
              <w:rPr>
                <w:rFonts w:ascii="Times New Roman" w:hAnsi="Times New Roman" w:cs="Times New Roman"/>
                <w:sz w:val="18"/>
                <w:szCs w:val="18"/>
                <w:lang w:val="en-US"/>
              </w:rPr>
              <w:t>Biot</w:t>
            </w:r>
            <w:proofErr w:type="spellEnd"/>
            <w:r w:rsidR="005F2B8F" w:rsidRPr="005F2B8F">
              <w:rPr>
                <w:rFonts w:ascii="Times New Roman" w:hAnsi="Times New Roman" w:cs="Times New Roman"/>
                <w:sz w:val="18"/>
                <w:szCs w:val="18"/>
              </w:rPr>
              <w:t xml:space="preserve"> -</w:t>
            </w:r>
            <w:r w:rsidRPr="009169B1">
              <w:rPr>
                <w:rFonts w:ascii="Times New Roman" w:hAnsi="Times New Roman" w:cs="Times New Roman"/>
                <w:sz w:val="18"/>
                <w:szCs w:val="18"/>
                <w:lang w:val="en-US"/>
              </w:rPr>
              <w:t>YG</w:t>
            </w:r>
            <w:r w:rsidRPr="009169B1">
              <w:rPr>
                <w:rFonts w:ascii="Times New Roman" w:hAnsi="Times New Roman" w:cs="Times New Roman"/>
                <w:sz w:val="18"/>
                <w:szCs w:val="18"/>
              </w:rPr>
              <w:t>-</w:t>
            </w:r>
            <w:r w:rsidRPr="009169B1">
              <w:rPr>
                <w:rFonts w:ascii="Times New Roman" w:hAnsi="Times New Roman" w:cs="Times New Roman"/>
                <w:sz w:val="18"/>
                <w:szCs w:val="18"/>
                <w:lang w:val="en-US"/>
              </w:rPr>
              <w:t>I</w:t>
            </w:r>
            <w:r w:rsidRPr="009169B1">
              <w:rPr>
                <w:rFonts w:ascii="Times New Roman" w:hAnsi="Times New Roman" w:cs="Times New Roman"/>
                <w:sz w:val="18"/>
                <w:szCs w:val="18"/>
              </w:rPr>
              <w:t xml:space="preserve"> Быстрый количественный тест </w:t>
            </w:r>
            <w:r w:rsidRPr="009169B1">
              <w:rPr>
                <w:rFonts w:ascii="Times New Roman" w:hAnsi="Times New Roman" w:cs="Times New Roman"/>
                <w:sz w:val="18"/>
                <w:szCs w:val="18"/>
                <w:lang w:val="en-US"/>
              </w:rPr>
              <w:t>PCT</w:t>
            </w:r>
          </w:p>
          <w:p w:rsidR="0017604D" w:rsidRPr="009169B1" w:rsidRDefault="0017604D" w:rsidP="0017604D">
            <w:pPr>
              <w:rPr>
                <w:rFonts w:ascii="Times New Roman" w:hAnsi="Times New Roman" w:cs="Times New Roman"/>
                <w:sz w:val="18"/>
                <w:szCs w:val="18"/>
              </w:rPr>
            </w:pPr>
          </w:p>
        </w:tc>
        <w:tc>
          <w:tcPr>
            <w:tcW w:w="1406" w:type="pct"/>
            <w:vAlign w:val="center"/>
          </w:tcPr>
          <w:p w:rsidR="00AE570C" w:rsidRPr="009169B1" w:rsidRDefault="00AE570C" w:rsidP="00AE570C">
            <w:pPr>
              <w:pStyle w:val="a7"/>
              <w:rPr>
                <w:rFonts w:ascii="Times New Roman" w:hAnsi="Times New Roman"/>
                <w:sz w:val="18"/>
                <w:szCs w:val="18"/>
              </w:rPr>
            </w:pPr>
            <w:r w:rsidRPr="009169B1">
              <w:rPr>
                <w:rFonts w:ascii="Times New Roman" w:hAnsi="Times New Roman"/>
                <w:sz w:val="18"/>
                <w:szCs w:val="18"/>
              </w:rPr>
              <w:t xml:space="preserve">Быстрый количественный тест </w:t>
            </w:r>
            <w:proofErr w:type="gramStart"/>
            <w:r w:rsidRPr="009169B1">
              <w:rPr>
                <w:rFonts w:ascii="Times New Roman" w:hAnsi="Times New Roman"/>
                <w:sz w:val="18"/>
                <w:szCs w:val="18"/>
                <w:lang w:val="en-US"/>
              </w:rPr>
              <w:t>PCT</w:t>
            </w:r>
            <w:r w:rsidRPr="009169B1">
              <w:rPr>
                <w:rFonts w:ascii="Times New Roman" w:hAnsi="Times New Roman"/>
                <w:sz w:val="18"/>
                <w:szCs w:val="18"/>
              </w:rPr>
              <w:t xml:space="preserve">  </w:t>
            </w:r>
            <w:proofErr w:type="spellStart"/>
            <w:r w:rsidRPr="009169B1">
              <w:rPr>
                <w:rFonts w:ascii="Times New Roman" w:hAnsi="Times New Roman"/>
                <w:sz w:val="18"/>
                <w:szCs w:val="18"/>
              </w:rPr>
              <w:t>Biotime</w:t>
            </w:r>
            <w:proofErr w:type="spellEnd"/>
            <w:proofErr w:type="gramEnd"/>
            <w:r w:rsidRPr="009169B1">
              <w:rPr>
                <w:rFonts w:ascii="Times New Roman" w:hAnsi="Times New Roman"/>
                <w:sz w:val="18"/>
                <w:szCs w:val="18"/>
              </w:rPr>
              <w:t>-</w:t>
            </w:r>
            <w:r w:rsidR="005F2B8F" w:rsidRPr="005F2B8F">
              <w:rPr>
                <w:rFonts w:ascii="Times New Roman" w:hAnsi="Times New Roman"/>
                <w:sz w:val="18"/>
                <w:szCs w:val="18"/>
              </w:rPr>
              <w:t xml:space="preserve"> </w:t>
            </w:r>
            <w:proofErr w:type="spellStart"/>
            <w:r w:rsidR="005F2B8F">
              <w:rPr>
                <w:rFonts w:ascii="Times New Roman" w:hAnsi="Times New Roman"/>
                <w:sz w:val="18"/>
                <w:szCs w:val="18"/>
                <w:lang w:val="en-US"/>
              </w:rPr>
              <w:t>Biot</w:t>
            </w:r>
            <w:proofErr w:type="spellEnd"/>
            <w:r w:rsidR="005F2B8F" w:rsidRPr="005F2B8F">
              <w:rPr>
                <w:rFonts w:ascii="Times New Roman" w:hAnsi="Times New Roman"/>
                <w:sz w:val="18"/>
                <w:szCs w:val="18"/>
              </w:rPr>
              <w:t xml:space="preserve"> -</w:t>
            </w:r>
            <w:r w:rsidRPr="009169B1">
              <w:rPr>
                <w:rFonts w:ascii="Times New Roman" w:hAnsi="Times New Roman"/>
                <w:sz w:val="18"/>
                <w:szCs w:val="18"/>
                <w:lang w:val="en-US"/>
              </w:rPr>
              <w:t>YG</w:t>
            </w:r>
            <w:r w:rsidRPr="009169B1">
              <w:rPr>
                <w:rFonts w:ascii="Times New Roman" w:hAnsi="Times New Roman"/>
                <w:sz w:val="18"/>
                <w:szCs w:val="18"/>
              </w:rPr>
              <w:t>-</w:t>
            </w:r>
            <w:r w:rsidRPr="009169B1">
              <w:rPr>
                <w:rFonts w:ascii="Times New Roman" w:hAnsi="Times New Roman"/>
                <w:sz w:val="18"/>
                <w:szCs w:val="18"/>
                <w:lang w:val="en-US"/>
              </w:rPr>
              <w:t>I</w:t>
            </w:r>
            <w:r w:rsidRPr="009169B1">
              <w:rPr>
                <w:rFonts w:ascii="Times New Roman" w:hAnsi="Times New Roman"/>
                <w:sz w:val="18"/>
                <w:szCs w:val="18"/>
              </w:rPr>
              <w:t xml:space="preserve"> предназначен для количественного определения концентрации  </w:t>
            </w:r>
            <w:r w:rsidRPr="009169B1">
              <w:rPr>
                <w:rFonts w:ascii="Times New Roman" w:hAnsi="Times New Roman"/>
                <w:sz w:val="18"/>
                <w:szCs w:val="18"/>
                <w:lang w:val="en-US"/>
              </w:rPr>
              <w:t>PCT</w:t>
            </w:r>
            <w:r w:rsidRPr="009169B1">
              <w:rPr>
                <w:rFonts w:ascii="Times New Roman" w:hAnsi="Times New Roman"/>
                <w:sz w:val="18"/>
                <w:szCs w:val="18"/>
              </w:rPr>
              <w:t xml:space="preserve"> в цельной крови или плазме человека на анализаторах  </w:t>
            </w:r>
            <w:proofErr w:type="spellStart"/>
            <w:r w:rsidRPr="009169B1">
              <w:rPr>
                <w:rFonts w:ascii="Times New Roman" w:hAnsi="Times New Roman"/>
                <w:sz w:val="18"/>
                <w:szCs w:val="18"/>
              </w:rPr>
              <w:t>Biotime</w:t>
            </w:r>
            <w:proofErr w:type="spellEnd"/>
            <w:r w:rsidRPr="009169B1">
              <w:rPr>
                <w:rFonts w:ascii="Times New Roman" w:hAnsi="Times New Roman"/>
                <w:sz w:val="18"/>
                <w:szCs w:val="18"/>
              </w:rPr>
              <w:t>-</w:t>
            </w:r>
            <w:r w:rsidR="005F2B8F" w:rsidRPr="005F2B8F">
              <w:rPr>
                <w:rFonts w:ascii="Times New Roman" w:hAnsi="Times New Roman"/>
                <w:sz w:val="18"/>
                <w:szCs w:val="18"/>
              </w:rPr>
              <w:t xml:space="preserve"> </w:t>
            </w:r>
            <w:proofErr w:type="spellStart"/>
            <w:r w:rsidR="005F2B8F">
              <w:rPr>
                <w:rFonts w:ascii="Times New Roman" w:hAnsi="Times New Roman"/>
                <w:sz w:val="18"/>
                <w:szCs w:val="18"/>
                <w:lang w:val="en-US"/>
              </w:rPr>
              <w:t>Biot</w:t>
            </w:r>
            <w:proofErr w:type="spellEnd"/>
            <w:r w:rsidR="005F2B8F" w:rsidRPr="005F2B8F">
              <w:rPr>
                <w:rFonts w:ascii="Times New Roman" w:hAnsi="Times New Roman"/>
                <w:sz w:val="18"/>
                <w:szCs w:val="18"/>
              </w:rPr>
              <w:t xml:space="preserve"> </w:t>
            </w:r>
            <w:r w:rsidRPr="009169B1">
              <w:rPr>
                <w:rFonts w:ascii="Times New Roman" w:hAnsi="Times New Roman"/>
                <w:sz w:val="18"/>
                <w:szCs w:val="18"/>
                <w:lang w:val="en-US"/>
              </w:rPr>
              <w:t>YG</w:t>
            </w:r>
            <w:r w:rsidRPr="009169B1">
              <w:rPr>
                <w:rFonts w:ascii="Times New Roman" w:hAnsi="Times New Roman"/>
                <w:sz w:val="18"/>
                <w:szCs w:val="18"/>
              </w:rPr>
              <w:t>-</w:t>
            </w:r>
            <w:r w:rsidRPr="009169B1">
              <w:rPr>
                <w:rFonts w:ascii="Times New Roman" w:hAnsi="Times New Roman"/>
                <w:sz w:val="18"/>
                <w:szCs w:val="18"/>
                <w:lang w:val="en-US"/>
              </w:rPr>
              <w:t>I</w:t>
            </w:r>
            <w:r w:rsidRPr="009169B1">
              <w:rPr>
                <w:rFonts w:ascii="Times New Roman" w:hAnsi="Times New Roman"/>
                <w:sz w:val="18"/>
                <w:szCs w:val="18"/>
              </w:rPr>
              <w:t xml:space="preserve"> с помощью флуоресцентного </w:t>
            </w:r>
            <w:proofErr w:type="spellStart"/>
            <w:r w:rsidRPr="009169B1">
              <w:rPr>
                <w:rFonts w:ascii="Times New Roman" w:hAnsi="Times New Roman"/>
                <w:sz w:val="18"/>
                <w:szCs w:val="18"/>
              </w:rPr>
              <w:t>иммуноанализа</w:t>
            </w:r>
            <w:proofErr w:type="spellEnd"/>
            <w:r w:rsidRPr="009169B1">
              <w:rPr>
                <w:rFonts w:ascii="Times New Roman" w:hAnsi="Times New Roman"/>
                <w:sz w:val="18"/>
                <w:szCs w:val="18"/>
              </w:rPr>
              <w:t xml:space="preserve">. </w:t>
            </w:r>
          </w:p>
          <w:p w:rsidR="00AE570C" w:rsidRPr="009169B1" w:rsidRDefault="00AE570C" w:rsidP="00AE570C">
            <w:pPr>
              <w:pStyle w:val="a7"/>
              <w:rPr>
                <w:rFonts w:ascii="Times New Roman" w:hAnsi="Times New Roman"/>
                <w:sz w:val="18"/>
                <w:szCs w:val="18"/>
              </w:rPr>
            </w:pPr>
            <w:r w:rsidRPr="009169B1">
              <w:rPr>
                <w:rFonts w:ascii="Times New Roman" w:hAnsi="Times New Roman"/>
                <w:sz w:val="18"/>
                <w:szCs w:val="18"/>
              </w:rPr>
              <w:t xml:space="preserve">Только для диагностики </w:t>
            </w:r>
            <w:proofErr w:type="spellStart"/>
            <w:r w:rsidRPr="009169B1">
              <w:rPr>
                <w:rFonts w:ascii="Times New Roman" w:hAnsi="Times New Roman"/>
                <w:sz w:val="18"/>
                <w:szCs w:val="18"/>
              </w:rPr>
              <w:t>in</w:t>
            </w:r>
            <w:proofErr w:type="spellEnd"/>
            <w:r w:rsidRPr="009169B1">
              <w:rPr>
                <w:rFonts w:ascii="Times New Roman" w:hAnsi="Times New Roman"/>
                <w:sz w:val="18"/>
                <w:szCs w:val="18"/>
              </w:rPr>
              <w:t xml:space="preserve"> </w:t>
            </w:r>
            <w:proofErr w:type="spellStart"/>
            <w:r w:rsidRPr="009169B1">
              <w:rPr>
                <w:rFonts w:ascii="Times New Roman" w:hAnsi="Times New Roman"/>
                <w:sz w:val="18"/>
                <w:szCs w:val="18"/>
              </w:rPr>
              <w:t>vitro</w:t>
            </w:r>
            <w:proofErr w:type="spellEnd"/>
            <w:r w:rsidRPr="009169B1">
              <w:rPr>
                <w:rFonts w:ascii="Times New Roman" w:hAnsi="Times New Roman"/>
                <w:sz w:val="18"/>
                <w:szCs w:val="18"/>
              </w:rPr>
              <w:t>. Только для профессионального использования.</w:t>
            </w:r>
          </w:p>
          <w:p w:rsidR="00AE570C" w:rsidRPr="009169B1" w:rsidRDefault="00AE570C" w:rsidP="00AE570C">
            <w:pPr>
              <w:pStyle w:val="a7"/>
              <w:rPr>
                <w:rFonts w:ascii="Times New Roman" w:hAnsi="Times New Roman"/>
                <w:sz w:val="18"/>
                <w:szCs w:val="18"/>
                <w:u w:val="single"/>
              </w:rPr>
            </w:pPr>
            <w:r w:rsidRPr="009169B1">
              <w:rPr>
                <w:rFonts w:ascii="Times New Roman" w:hAnsi="Times New Roman"/>
                <w:sz w:val="18"/>
                <w:szCs w:val="18"/>
                <w:u w:val="single"/>
              </w:rPr>
              <w:t xml:space="preserve">Компоненты </w:t>
            </w:r>
          </w:p>
          <w:p w:rsidR="00AE570C" w:rsidRPr="009169B1" w:rsidRDefault="00AE570C" w:rsidP="00AE570C">
            <w:pPr>
              <w:pStyle w:val="a7"/>
              <w:rPr>
                <w:rFonts w:ascii="Times New Roman" w:hAnsi="Times New Roman"/>
                <w:sz w:val="18"/>
                <w:szCs w:val="18"/>
              </w:rPr>
            </w:pPr>
            <w:r w:rsidRPr="009169B1">
              <w:rPr>
                <w:rFonts w:ascii="Times New Roman" w:hAnsi="Times New Roman"/>
                <w:sz w:val="18"/>
                <w:szCs w:val="18"/>
              </w:rPr>
              <w:t>1. Тестовый картридж 25 тестов / комплект `</w:t>
            </w:r>
          </w:p>
          <w:p w:rsidR="00AE570C" w:rsidRPr="009169B1" w:rsidRDefault="00AE570C" w:rsidP="00AE570C">
            <w:pPr>
              <w:pStyle w:val="a7"/>
              <w:rPr>
                <w:rFonts w:ascii="Times New Roman" w:hAnsi="Times New Roman"/>
                <w:sz w:val="18"/>
                <w:szCs w:val="18"/>
              </w:rPr>
            </w:pPr>
            <w:r w:rsidRPr="009169B1">
              <w:rPr>
                <w:rFonts w:ascii="Times New Roman" w:hAnsi="Times New Roman"/>
                <w:sz w:val="18"/>
                <w:szCs w:val="18"/>
              </w:rPr>
              <w:t xml:space="preserve">2. Буфер для детектирования 25 пробирок / набор. </w:t>
            </w:r>
          </w:p>
          <w:p w:rsidR="00AE570C" w:rsidRPr="009169B1" w:rsidRDefault="00AE570C" w:rsidP="00AE570C">
            <w:pPr>
              <w:pStyle w:val="a7"/>
              <w:rPr>
                <w:rFonts w:ascii="Times New Roman" w:hAnsi="Times New Roman"/>
                <w:sz w:val="18"/>
                <w:szCs w:val="18"/>
              </w:rPr>
            </w:pPr>
            <w:r w:rsidRPr="009169B1">
              <w:rPr>
                <w:rFonts w:ascii="Times New Roman" w:hAnsi="Times New Roman"/>
                <w:sz w:val="18"/>
                <w:szCs w:val="18"/>
              </w:rPr>
              <w:t xml:space="preserve">3. SD-карта 1 шт. / Комплект </w:t>
            </w:r>
          </w:p>
          <w:p w:rsidR="00AE570C" w:rsidRPr="009169B1" w:rsidRDefault="00AE570C" w:rsidP="00AE570C">
            <w:pPr>
              <w:pStyle w:val="a7"/>
              <w:rPr>
                <w:rFonts w:ascii="Times New Roman" w:hAnsi="Times New Roman"/>
                <w:sz w:val="18"/>
                <w:szCs w:val="18"/>
                <w:u w:val="single"/>
              </w:rPr>
            </w:pPr>
            <w:r w:rsidRPr="009169B1">
              <w:rPr>
                <w:rFonts w:ascii="Times New Roman" w:hAnsi="Times New Roman"/>
                <w:sz w:val="18"/>
                <w:szCs w:val="18"/>
              </w:rPr>
              <w:t>4. Инструкция по эксплуатации 1 экземпляр / комплект</w:t>
            </w:r>
          </w:p>
          <w:p w:rsidR="00AE570C" w:rsidRPr="009169B1" w:rsidRDefault="00AE570C" w:rsidP="00AE570C">
            <w:pPr>
              <w:pStyle w:val="a7"/>
              <w:rPr>
                <w:rFonts w:ascii="Times New Roman" w:hAnsi="Times New Roman"/>
                <w:sz w:val="18"/>
                <w:szCs w:val="18"/>
                <w:u w:val="single"/>
              </w:rPr>
            </w:pPr>
            <w:r w:rsidRPr="009169B1">
              <w:rPr>
                <w:rFonts w:ascii="Times New Roman" w:hAnsi="Times New Roman"/>
                <w:sz w:val="18"/>
                <w:szCs w:val="18"/>
                <w:u w:val="single"/>
              </w:rPr>
              <w:t>УСЛОВИЯ ХРАНЕНИЯ И СРОК ГОДНОСТИ</w:t>
            </w:r>
          </w:p>
          <w:p w:rsidR="00AE570C" w:rsidRPr="009169B1" w:rsidRDefault="00AE570C" w:rsidP="00AE570C">
            <w:pPr>
              <w:pStyle w:val="a7"/>
              <w:rPr>
                <w:rFonts w:ascii="Times New Roman" w:hAnsi="Times New Roman"/>
                <w:sz w:val="18"/>
                <w:szCs w:val="18"/>
              </w:rPr>
            </w:pPr>
            <w:r w:rsidRPr="009169B1">
              <w:rPr>
                <w:rFonts w:ascii="Times New Roman" w:hAnsi="Times New Roman"/>
                <w:sz w:val="18"/>
                <w:szCs w:val="18"/>
              </w:rPr>
              <w:t>1. Храните буфер обнаружения при температуре 2-30 ℃, срок хранения 24 месяца.</w:t>
            </w:r>
          </w:p>
          <w:p w:rsidR="00AE570C" w:rsidRPr="009169B1" w:rsidRDefault="00AE570C" w:rsidP="00AE570C">
            <w:pPr>
              <w:pStyle w:val="a7"/>
              <w:rPr>
                <w:rFonts w:ascii="Times New Roman" w:hAnsi="Times New Roman"/>
                <w:sz w:val="18"/>
                <w:szCs w:val="18"/>
              </w:rPr>
            </w:pPr>
            <w:r w:rsidRPr="009169B1">
              <w:rPr>
                <w:rFonts w:ascii="Times New Roman" w:hAnsi="Times New Roman"/>
                <w:sz w:val="18"/>
                <w:szCs w:val="18"/>
              </w:rPr>
              <w:t xml:space="preserve">2. Храните тестовый картридж при температуре 2-30 ℃, срок годности 24 месяца. </w:t>
            </w:r>
          </w:p>
          <w:p w:rsidR="00AE570C" w:rsidRPr="009169B1" w:rsidRDefault="00AE570C" w:rsidP="00AE570C">
            <w:pPr>
              <w:pStyle w:val="a7"/>
              <w:rPr>
                <w:rFonts w:ascii="Times New Roman" w:hAnsi="Times New Roman"/>
                <w:sz w:val="18"/>
                <w:szCs w:val="18"/>
              </w:rPr>
            </w:pPr>
            <w:r w:rsidRPr="009169B1">
              <w:rPr>
                <w:rFonts w:ascii="Times New Roman" w:hAnsi="Times New Roman"/>
                <w:sz w:val="18"/>
                <w:szCs w:val="18"/>
              </w:rPr>
              <w:t>3. Тестовый картридж следует использовать в течение 30 минут после открытия пакета.</w:t>
            </w:r>
          </w:p>
          <w:p w:rsidR="0017604D" w:rsidRPr="009169B1" w:rsidRDefault="00AE570C" w:rsidP="00AE570C">
            <w:pPr>
              <w:rPr>
                <w:rFonts w:ascii="Times New Roman" w:hAnsi="Times New Roman" w:cs="Times New Roman"/>
                <w:sz w:val="18"/>
                <w:szCs w:val="18"/>
              </w:rPr>
            </w:pPr>
            <w:r w:rsidRPr="009169B1">
              <w:rPr>
                <w:rFonts w:ascii="Times New Roman" w:hAnsi="Times New Roman" w:cs="Times New Roman"/>
                <w:sz w:val="18"/>
                <w:szCs w:val="18"/>
              </w:rPr>
              <w:t xml:space="preserve">с помощью флуоресцентного </w:t>
            </w:r>
            <w:proofErr w:type="spellStart"/>
            <w:r w:rsidRPr="009169B1">
              <w:rPr>
                <w:rFonts w:ascii="Times New Roman" w:hAnsi="Times New Roman" w:cs="Times New Roman"/>
                <w:sz w:val="18"/>
                <w:szCs w:val="18"/>
              </w:rPr>
              <w:t>иммуноанализа</w:t>
            </w:r>
            <w:proofErr w:type="spellEnd"/>
            <w:r w:rsidRPr="009169B1">
              <w:rPr>
                <w:rFonts w:ascii="Times New Roman" w:hAnsi="Times New Roman" w:cs="Times New Roman"/>
                <w:sz w:val="18"/>
                <w:szCs w:val="18"/>
              </w:rPr>
              <w:t>.</w:t>
            </w:r>
          </w:p>
        </w:tc>
        <w:tc>
          <w:tcPr>
            <w:tcW w:w="273"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30</w:t>
            </w:r>
          </w:p>
        </w:tc>
        <w:tc>
          <w:tcPr>
            <w:tcW w:w="408"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63 000,00</w:t>
            </w:r>
          </w:p>
        </w:tc>
        <w:tc>
          <w:tcPr>
            <w:tcW w:w="454"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1 890 000,00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 xml:space="preserve">СКО, Петропавловск, ул. Сатпаева,3 </w:t>
            </w:r>
          </w:p>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(Аптека)</w:t>
            </w:r>
          </w:p>
        </w:tc>
      </w:tr>
      <w:tr w:rsidR="009169B1" w:rsidRPr="009169B1" w:rsidTr="00C20F1D">
        <w:trPr>
          <w:trHeight w:val="370"/>
          <w:jc w:val="center"/>
        </w:trPr>
        <w:tc>
          <w:tcPr>
            <w:tcW w:w="209" w:type="pct"/>
            <w:vAlign w:val="center"/>
          </w:tcPr>
          <w:p w:rsidR="0017604D" w:rsidRPr="009169B1" w:rsidRDefault="002354B5"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15</w:t>
            </w:r>
          </w:p>
        </w:tc>
        <w:tc>
          <w:tcPr>
            <w:tcW w:w="727" w:type="pct"/>
            <w:vAlign w:val="center"/>
          </w:tcPr>
          <w:p w:rsidR="0017604D" w:rsidRPr="009169B1" w:rsidRDefault="00CE182D" w:rsidP="0017604D">
            <w:pPr>
              <w:rPr>
                <w:rFonts w:ascii="Times New Roman" w:hAnsi="Times New Roman" w:cs="Times New Roman"/>
                <w:sz w:val="18"/>
                <w:szCs w:val="18"/>
              </w:rPr>
            </w:pPr>
            <w:proofErr w:type="spellStart"/>
            <w:r w:rsidRPr="009169B1">
              <w:rPr>
                <w:rFonts w:ascii="Times New Roman" w:hAnsi="Times New Roman" w:cs="Times New Roman"/>
                <w:sz w:val="18"/>
                <w:szCs w:val="18"/>
              </w:rPr>
              <w:t>Biotime</w:t>
            </w:r>
            <w:proofErr w:type="spellEnd"/>
            <w:r w:rsidRPr="009169B1">
              <w:rPr>
                <w:rFonts w:ascii="Times New Roman" w:hAnsi="Times New Roman" w:cs="Times New Roman"/>
                <w:sz w:val="18"/>
                <w:szCs w:val="18"/>
              </w:rPr>
              <w:t>-</w:t>
            </w:r>
            <w:r w:rsidR="005F2B8F">
              <w:rPr>
                <w:rFonts w:ascii="Times New Roman" w:hAnsi="Times New Roman" w:cs="Times New Roman"/>
                <w:sz w:val="18"/>
                <w:szCs w:val="18"/>
                <w:lang w:val="en-US"/>
              </w:rPr>
              <w:t xml:space="preserve"> </w:t>
            </w:r>
            <w:proofErr w:type="spellStart"/>
            <w:r w:rsidR="005F2B8F">
              <w:rPr>
                <w:rFonts w:ascii="Times New Roman" w:hAnsi="Times New Roman" w:cs="Times New Roman"/>
                <w:sz w:val="18"/>
                <w:szCs w:val="18"/>
                <w:lang w:val="en-US"/>
              </w:rPr>
              <w:t>Biot</w:t>
            </w:r>
            <w:proofErr w:type="spellEnd"/>
            <w:r w:rsidR="005F2B8F" w:rsidRPr="009169B1">
              <w:rPr>
                <w:rFonts w:ascii="Times New Roman" w:hAnsi="Times New Roman" w:cs="Times New Roman"/>
                <w:sz w:val="18"/>
                <w:szCs w:val="18"/>
                <w:lang w:val="en-US"/>
              </w:rPr>
              <w:t xml:space="preserve"> </w:t>
            </w:r>
            <w:r w:rsidR="005F2B8F">
              <w:rPr>
                <w:rFonts w:ascii="Times New Roman" w:hAnsi="Times New Roman" w:cs="Times New Roman"/>
                <w:sz w:val="18"/>
                <w:szCs w:val="18"/>
                <w:lang w:val="en-US"/>
              </w:rPr>
              <w:t>-</w:t>
            </w:r>
            <w:bookmarkStart w:id="0" w:name="_GoBack"/>
            <w:bookmarkEnd w:id="0"/>
            <w:r w:rsidRPr="009169B1">
              <w:rPr>
                <w:rFonts w:ascii="Times New Roman" w:hAnsi="Times New Roman" w:cs="Times New Roman"/>
                <w:sz w:val="18"/>
                <w:szCs w:val="18"/>
                <w:lang w:val="en-US"/>
              </w:rPr>
              <w:t>YG</w:t>
            </w:r>
            <w:r w:rsidRPr="009169B1">
              <w:rPr>
                <w:rFonts w:ascii="Times New Roman" w:hAnsi="Times New Roman" w:cs="Times New Roman"/>
                <w:sz w:val="18"/>
                <w:szCs w:val="18"/>
              </w:rPr>
              <w:t>-</w:t>
            </w:r>
            <w:r w:rsidRPr="009169B1">
              <w:rPr>
                <w:rFonts w:ascii="Times New Roman" w:hAnsi="Times New Roman" w:cs="Times New Roman"/>
                <w:sz w:val="18"/>
                <w:szCs w:val="18"/>
                <w:lang w:val="en-US"/>
              </w:rPr>
              <w:t>I</w:t>
            </w:r>
            <w:r w:rsidRPr="009169B1">
              <w:rPr>
                <w:rFonts w:ascii="Times New Roman" w:hAnsi="Times New Roman" w:cs="Times New Roman"/>
                <w:sz w:val="18"/>
                <w:szCs w:val="18"/>
              </w:rPr>
              <w:t xml:space="preserve"> Быстрый количественный тест </w:t>
            </w:r>
            <w:proofErr w:type="spellStart"/>
            <w:r w:rsidRPr="009169B1">
              <w:rPr>
                <w:rFonts w:ascii="Times New Roman" w:hAnsi="Times New Roman" w:cs="Times New Roman"/>
                <w:sz w:val="18"/>
                <w:szCs w:val="18"/>
                <w:lang w:val="en-US"/>
              </w:rPr>
              <w:t>cTn</w:t>
            </w:r>
            <w:proofErr w:type="spellEnd"/>
            <w:r w:rsidRPr="009169B1">
              <w:rPr>
                <w:rFonts w:ascii="Times New Roman" w:hAnsi="Times New Roman" w:cs="Times New Roman"/>
                <w:sz w:val="18"/>
                <w:szCs w:val="18"/>
              </w:rPr>
              <w:t xml:space="preserve"> </w:t>
            </w:r>
            <w:r w:rsidRPr="009169B1">
              <w:rPr>
                <w:rFonts w:ascii="Times New Roman" w:hAnsi="Times New Roman" w:cs="Times New Roman"/>
                <w:sz w:val="18"/>
                <w:szCs w:val="18"/>
                <w:lang w:val="en-US"/>
              </w:rPr>
              <w:t>I</w:t>
            </w:r>
          </w:p>
        </w:tc>
        <w:tc>
          <w:tcPr>
            <w:tcW w:w="1406" w:type="pct"/>
            <w:vAlign w:val="center"/>
          </w:tcPr>
          <w:p w:rsidR="00CE182D" w:rsidRPr="009169B1" w:rsidRDefault="00CE182D" w:rsidP="00CE182D">
            <w:pPr>
              <w:pStyle w:val="a7"/>
              <w:rPr>
                <w:rFonts w:ascii="Times New Roman" w:hAnsi="Times New Roman"/>
                <w:sz w:val="18"/>
                <w:szCs w:val="18"/>
              </w:rPr>
            </w:pPr>
            <w:r w:rsidRPr="009169B1">
              <w:rPr>
                <w:rFonts w:ascii="Times New Roman" w:hAnsi="Times New Roman"/>
                <w:sz w:val="18"/>
                <w:szCs w:val="18"/>
              </w:rPr>
              <w:t xml:space="preserve">Быстрый количественный </w:t>
            </w:r>
            <w:proofErr w:type="gramStart"/>
            <w:r w:rsidRPr="009169B1">
              <w:rPr>
                <w:rFonts w:ascii="Times New Roman" w:hAnsi="Times New Roman"/>
                <w:sz w:val="18"/>
                <w:szCs w:val="18"/>
              </w:rPr>
              <w:t xml:space="preserve">тест  </w:t>
            </w:r>
            <w:proofErr w:type="spellStart"/>
            <w:r w:rsidRPr="009169B1">
              <w:rPr>
                <w:rFonts w:ascii="Times New Roman" w:hAnsi="Times New Roman"/>
                <w:sz w:val="18"/>
                <w:szCs w:val="18"/>
                <w:lang w:val="en-US"/>
              </w:rPr>
              <w:t>cTn</w:t>
            </w:r>
            <w:proofErr w:type="spellEnd"/>
            <w:proofErr w:type="gramEnd"/>
            <w:r w:rsidRPr="009169B1">
              <w:rPr>
                <w:rFonts w:ascii="Times New Roman" w:hAnsi="Times New Roman"/>
                <w:sz w:val="18"/>
                <w:szCs w:val="18"/>
              </w:rPr>
              <w:t xml:space="preserve"> </w:t>
            </w:r>
            <w:r w:rsidRPr="009169B1">
              <w:rPr>
                <w:rFonts w:ascii="Times New Roman" w:hAnsi="Times New Roman"/>
                <w:sz w:val="18"/>
                <w:szCs w:val="18"/>
                <w:lang w:val="en-US"/>
              </w:rPr>
              <w:t>I</w:t>
            </w:r>
            <w:r w:rsidRPr="009169B1">
              <w:rPr>
                <w:rFonts w:ascii="Times New Roman" w:hAnsi="Times New Roman"/>
                <w:sz w:val="18"/>
                <w:szCs w:val="18"/>
              </w:rPr>
              <w:t xml:space="preserve"> </w:t>
            </w:r>
            <w:proofErr w:type="spellStart"/>
            <w:r w:rsidRPr="009169B1">
              <w:rPr>
                <w:rFonts w:ascii="Times New Roman" w:hAnsi="Times New Roman"/>
                <w:sz w:val="18"/>
                <w:szCs w:val="18"/>
              </w:rPr>
              <w:t>Biotime</w:t>
            </w:r>
            <w:proofErr w:type="spellEnd"/>
            <w:r w:rsidRPr="009169B1">
              <w:rPr>
                <w:rFonts w:ascii="Times New Roman" w:hAnsi="Times New Roman"/>
                <w:sz w:val="18"/>
                <w:szCs w:val="18"/>
              </w:rPr>
              <w:t>-</w:t>
            </w:r>
            <w:r w:rsidR="005F2B8F" w:rsidRPr="005F2B8F">
              <w:rPr>
                <w:rFonts w:ascii="Times New Roman" w:hAnsi="Times New Roman"/>
                <w:sz w:val="18"/>
                <w:szCs w:val="18"/>
              </w:rPr>
              <w:t xml:space="preserve"> </w:t>
            </w:r>
            <w:proofErr w:type="spellStart"/>
            <w:r w:rsidR="005F2B8F">
              <w:rPr>
                <w:rFonts w:ascii="Times New Roman" w:hAnsi="Times New Roman"/>
                <w:sz w:val="18"/>
                <w:szCs w:val="18"/>
                <w:lang w:val="en-US"/>
              </w:rPr>
              <w:t>Biot</w:t>
            </w:r>
            <w:proofErr w:type="spellEnd"/>
            <w:r w:rsidR="005F2B8F" w:rsidRPr="005F2B8F">
              <w:rPr>
                <w:rFonts w:ascii="Times New Roman" w:hAnsi="Times New Roman"/>
                <w:sz w:val="18"/>
                <w:szCs w:val="18"/>
              </w:rPr>
              <w:t xml:space="preserve"> -</w:t>
            </w:r>
            <w:r w:rsidRPr="009169B1">
              <w:rPr>
                <w:rFonts w:ascii="Times New Roman" w:hAnsi="Times New Roman"/>
                <w:sz w:val="18"/>
                <w:szCs w:val="18"/>
                <w:lang w:val="en-US"/>
              </w:rPr>
              <w:t>YG</w:t>
            </w:r>
            <w:r w:rsidRPr="009169B1">
              <w:rPr>
                <w:rFonts w:ascii="Times New Roman" w:hAnsi="Times New Roman"/>
                <w:sz w:val="18"/>
                <w:szCs w:val="18"/>
              </w:rPr>
              <w:t>-</w:t>
            </w:r>
            <w:r w:rsidRPr="009169B1">
              <w:rPr>
                <w:rFonts w:ascii="Times New Roman" w:hAnsi="Times New Roman"/>
                <w:sz w:val="18"/>
                <w:szCs w:val="18"/>
                <w:lang w:val="en-US"/>
              </w:rPr>
              <w:t>I</w:t>
            </w:r>
            <w:r w:rsidRPr="009169B1">
              <w:rPr>
                <w:rFonts w:ascii="Times New Roman" w:hAnsi="Times New Roman"/>
                <w:sz w:val="18"/>
                <w:szCs w:val="18"/>
              </w:rPr>
              <w:t xml:space="preserve"> предназначен для количественного определения концентрации  </w:t>
            </w:r>
            <w:proofErr w:type="spellStart"/>
            <w:r w:rsidRPr="009169B1">
              <w:rPr>
                <w:rFonts w:ascii="Times New Roman" w:hAnsi="Times New Roman"/>
                <w:sz w:val="18"/>
                <w:szCs w:val="18"/>
                <w:lang w:val="en-US"/>
              </w:rPr>
              <w:t>cTn</w:t>
            </w:r>
            <w:proofErr w:type="spellEnd"/>
            <w:r w:rsidRPr="009169B1">
              <w:rPr>
                <w:rFonts w:ascii="Times New Roman" w:hAnsi="Times New Roman"/>
                <w:sz w:val="18"/>
                <w:szCs w:val="18"/>
              </w:rPr>
              <w:t xml:space="preserve"> </w:t>
            </w:r>
            <w:r w:rsidRPr="009169B1">
              <w:rPr>
                <w:rFonts w:ascii="Times New Roman" w:hAnsi="Times New Roman"/>
                <w:sz w:val="18"/>
                <w:szCs w:val="18"/>
                <w:lang w:val="en-US"/>
              </w:rPr>
              <w:t>I</w:t>
            </w:r>
            <w:r w:rsidRPr="009169B1">
              <w:rPr>
                <w:rFonts w:ascii="Times New Roman" w:hAnsi="Times New Roman"/>
                <w:sz w:val="18"/>
                <w:szCs w:val="18"/>
              </w:rPr>
              <w:t xml:space="preserve"> в цельной крови или плазме человека на анализаторах  </w:t>
            </w:r>
            <w:proofErr w:type="spellStart"/>
            <w:r w:rsidRPr="009169B1">
              <w:rPr>
                <w:rFonts w:ascii="Times New Roman" w:hAnsi="Times New Roman"/>
                <w:sz w:val="18"/>
                <w:szCs w:val="18"/>
              </w:rPr>
              <w:t>Biotime</w:t>
            </w:r>
            <w:proofErr w:type="spellEnd"/>
            <w:r w:rsidRPr="009169B1">
              <w:rPr>
                <w:rFonts w:ascii="Times New Roman" w:hAnsi="Times New Roman"/>
                <w:sz w:val="18"/>
                <w:szCs w:val="18"/>
              </w:rPr>
              <w:t>-</w:t>
            </w:r>
            <w:r w:rsidR="005F2B8F" w:rsidRPr="005F2B8F">
              <w:rPr>
                <w:rFonts w:ascii="Times New Roman" w:hAnsi="Times New Roman"/>
                <w:sz w:val="18"/>
                <w:szCs w:val="18"/>
              </w:rPr>
              <w:t xml:space="preserve"> </w:t>
            </w:r>
            <w:proofErr w:type="spellStart"/>
            <w:r w:rsidR="005F2B8F">
              <w:rPr>
                <w:rFonts w:ascii="Times New Roman" w:hAnsi="Times New Roman"/>
                <w:sz w:val="18"/>
                <w:szCs w:val="18"/>
                <w:lang w:val="en-US"/>
              </w:rPr>
              <w:t>Biot</w:t>
            </w:r>
            <w:proofErr w:type="spellEnd"/>
            <w:r w:rsidR="005F2B8F" w:rsidRPr="005F2B8F">
              <w:rPr>
                <w:rFonts w:ascii="Times New Roman" w:hAnsi="Times New Roman"/>
                <w:sz w:val="18"/>
                <w:szCs w:val="18"/>
              </w:rPr>
              <w:t xml:space="preserve"> -</w:t>
            </w:r>
            <w:r w:rsidRPr="009169B1">
              <w:rPr>
                <w:rFonts w:ascii="Times New Roman" w:hAnsi="Times New Roman"/>
                <w:sz w:val="18"/>
                <w:szCs w:val="18"/>
                <w:lang w:val="en-US"/>
              </w:rPr>
              <w:t>YG</w:t>
            </w:r>
            <w:r w:rsidRPr="009169B1">
              <w:rPr>
                <w:rFonts w:ascii="Times New Roman" w:hAnsi="Times New Roman"/>
                <w:sz w:val="18"/>
                <w:szCs w:val="18"/>
              </w:rPr>
              <w:t>-</w:t>
            </w:r>
            <w:r w:rsidRPr="009169B1">
              <w:rPr>
                <w:rFonts w:ascii="Times New Roman" w:hAnsi="Times New Roman"/>
                <w:sz w:val="18"/>
                <w:szCs w:val="18"/>
                <w:lang w:val="en-US"/>
              </w:rPr>
              <w:t>I</w:t>
            </w:r>
            <w:r w:rsidRPr="009169B1">
              <w:rPr>
                <w:rFonts w:ascii="Times New Roman" w:hAnsi="Times New Roman"/>
                <w:sz w:val="18"/>
                <w:szCs w:val="18"/>
              </w:rPr>
              <w:t xml:space="preserve"> с помощью флуоресцентного </w:t>
            </w:r>
            <w:proofErr w:type="spellStart"/>
            <w:r w:rsidRPr="009169B1">
              <w:rPr>
                <w:rFonts w:ascii="Times New Roman" w:hAnsi="Times New Roman"/>
                <w:sz w:val="18"/>
                <w:szCs w:val="18"/>
              </w:rPr>
              <w:t>иммуноанализа</w:t>
            </w:r>
            <w:proofErr w:type="spellEnd"/>
            <w:r w:rsidRPr="009169B1">
              <w:rPr>
                <w:rFonts w:ascii="Times New Roman" w:hAnsi="Times New Roman"/>
                <w:sz w:val="18"/>
                <w:szCs w:val="18"/>
              </w:rPr>
              <w:t xml:space="preserve">. </w:t>
            </w:r>
          </w:p>
          <w:p w:rsidR="00CE182D" w:rsidRPr="009169B1" w:rsidRDefault="00CE182D" w:rsidP="00CE182D">
            <w:pPr>
              <w:pStyle w:val="a7"/>
              <w:rPr>
                <w:rFonts w:ascii="Times New Roman" w:hAnsi="Times New Roman"/>
                <w:sz w:val="18"/>
                <w:szCs w:val="18"/>
              </w:rPr>
            </w:pPr>
            <w:r w:rsidRPr="009169B1">
              <w:rPr>
                <w:rFonts w:ascii="Times New Roman" w:hAnsi="Times New Roman"/>
                <w:sz w:val="18"/>
                <w:szCs w:val="18"/>
              </w:rPr>
              <w:t xml:space="preserve">Только для диагностики </w:t>
            </w:r>
            <w:proofErr w:type="spellStart"/>
            <w:r w:rsidRPr="009169B1">
              <w:rPr>
                <w:rFonts w:ascii="Times New Roman" w:hAnsi="Times New Roman"/>
                <w:sz w:val="18"/>
                <w:szCs w:val="18"/>
              </w:rPr>
              <w:t>in</w:t>
            </w:r>
            <w:proofErr w:type="spellEnd"/>
            <w:r w:rsidRPr="009169B1">
              <w:rPr>
                <w:rFonts w:ascii="Times New Roman" w:hAnsi="Times New Roman"/>
                <w:sz w:val="18"/>
                <w:szCs w:val="18"/>
              </w:rPr>
              <w:t xml:space="preserve"> </w:t>
            </w:r>
            <w:proofErr w:type="spellStart"/>
            <w:r w:rsidRPr="009169B1">
              <w:rPr>
                <w:rFonts w:ascii="Times New Roman" w:hAnsi="Times New Roman"/>
                <w:sz w:val="18"/>
                <w:szCs w:val="18"/>
              </w:rPr>
              <w:t>vitro</w:t>
            </w:r>
            <w:proofErr w:type="spellEnd"/>
            <w:r w:rsidRPr="009169B1">
              <w:rPr>
                <w:rFonts w:ascii="Times New Roman" w:hAnsi="Times New Roman"/>
                <w:sz w:val="18"/>
                <w:szCs w:val="18"/>
              </w:rPr>
              <w:t>. Только для профессионального использования.</w:t>
            </w:r>
          </w:p>
          <w:p w:rsidR="00CE182D" w:rsidRPr="009169B1" w:rsidRDefault="00CE182D" w:rsidP="00CE182D">
            <w:pPr>
              <w:pStyle w:val="a7"/>
              <w:rPr>
                <w:rFonts w:ascii="Times New Roman" w:hAnsi="Times New Roman"/>
                <w:sz w:val="18"/>
                <w:szCs w:val="18"/>
                <w:u w:val="single"/>
              </w:rPr>
            </w:pPr>
            <w:r w:rsidRPr="009169B1">
              <w:rPr>
                <w:rFonts w:ascii="Times New Roman" w:hAnsi="Times New Roman"/>
                <w:sz w:val="18"/>
                <w:szCs w:val="18"/>
                <w:u w:val="single"/>
              </w:rPr>
              <w:t xml:space="preserve">Компоненты </w:t>
            </w:r>
          </w:p>
          <w:p w:rsidR="00CE182D" w:rsidRPr="009169B1" w:rsidRDefault="00CE182D" w:rsidP="00CE182D">
            <w:pPr>
              <w:pStyle w:val="a7"/>
              <w:rPr>
                <w:rFonts w:ascii="Times New Roman" w:hAnsi="Times New Roman"/>
                <w:sz w:val="18"/>
                <w:szCs w:val="18"/>
              </w:rPr>
            </w:pPr>
            <w:r w:rsidRPr="009169B1">
              <w:rPr>
                <w:rFonts w:ascii="Times New Roman" w:hAnsi="Times New Roman"/>
                <w:sz w:val="18"/>
                <w:szCs w:val="18"/>
              </w:rPr>
              <w:t>1. Тестовый картридж 25 тестов / комплект</w:t>
            </w:r>
          </w:p>
          <w:p w:rsidR="00CE182D" w:rsidRPr="009169B1" w:rsidRDefault="00CE182D" w:rsidP="00CE182D">
            <w:pPr>
              <w:pStyle w:val="a7"/>
              <w:rPr>
                <w:rFonts w:ascii="Times New Roman" w:hAnsi="Times New Roman"/>
                <w:sz w:val="18"/>
                <w:szCs w:val="18"/>
              </w:rPr>
            </w:pPr>
            <w:r w:rsidRPr="009169B1">
              <w:rPr>
                <w:rFonts w:ascii="Times New Roman" w:hAnsi="Times New Roman"/>
                <w:sz w:val="18"/>
                <w:szCs w:val="18"/>
              </w:rPr>
              <w:t xml:space="preserve">2. Буфер для детектирования 25 пробирок / набор. </w:t>
            </w:r>
          </w:p>
          <w:p w:rsidR="00CE182D" w:rsidRPr="009169B1" w:rsidRDefault="00CE182D" w:rsidP="00CE182D">
            <w:pPr>
              <w:pStyle w:val="a7"/>
              <w:rPr>
                <w:rFonts w:ascii="Times New Roman" w:hAnsi="Times New Roman"/>
                <w:sz w:val="18"/>
                <w:szCs w:val="18"/>
              </w:rPr>
            </w:pPr>
            <w:r w:rsidRPr="009169B1">
              <w:rPr>
                <w:rFonts w:ascii="Times New Roman" w:hAnsi="Times New Roman"/>
                <w:sz w:val="18"/>
                <w:szCs w:val="18"/>
              </w:rPr>
              <w:t>3. SD-карта 1 шт. / Комплект</w:t>
            </w:r>
          </w:p>
          <w:p w:rsidR="00CE182D" w:rsidRPr="009169B1" w:rsidRDefault="00CE182D" w:rsidP="00CE182D">
            <w:pPr>
              <w:pStyle w:val="a7"/>
              <w:rPr>
                <w:rFonts w:ascii="Times New Roman" w:hAnsi="Times New Roman"/>
                <w:sz w:val="18"/>
                <w:szCs w:val="18"/>
                <w:u w:val="single"/>
              </w:rPr>
            </w:pPr>
            <w:r w:rsidRPr="009169B1">
              <w:rPr>
                <w:rFonts w:ascii="Times New Roman" w:hAnsi="Times New Roman"/>
                <w:sz w:val="18"/>
                <w:szCs w:val="18"/>
              </w:rPr>
              <w:t>4. Инструкция по эксплуатации 1 экземпляр / комплект</w:t>
            </w:r>
          </w:p>
          <w:p w:rsidR="00CE182D" w:rsidRPr="009169B1" w:rsidRDefault="00CE182D" w:rsidP="00CE182D">
            <w:pPr>
              <w:pStyle w:val="a7"/>
              <w:rPr>
                <w:rFonts w:ascii="Times New Roman" w:hAnsi="Times New Roman"/>
                <w:sz w:val="18"/>
                <w:szCs w:val="18"/>
                <w:u w:val="single"/>
              </w:rPr>
            </w:pPr>
            <w:r w:rsidRPr="009169B1">
              <w:rPr>
                <w:rFonts w:ascii="Times New Roman" w:hAnsi="Times New Roman"/>
                <w:sz w:val="18"/>
                <w:szCs w:val="18"/>
                <w:u w:val="single"/>
              </w:rPr>
              <w:t>УСЛОВИЯ ХРАНЕНИЯ И СРОК ГОДНОСТИ</w:t>
            </w:r>
          </w:p>
          <w:p w:rsidR="00CE182D" w:rsidRPr="009169B1" w:rsidRDefault="00CE182D" w:rsidP="00CE182D">
            <w:pPr>
              <w:pStyle w:val="a7"/>
              <w:rPr>
                <w:rFonts w:ascii="Times New Roman" w:hAnsi="Times New Roman"/>
                <w:sz w:val="18"/>
                <w:szCs w:val="18"/>
              </w:rPr>
            </w:pPr>
            <w:r w:rsidRPr="009169B1">
              <w:rPr>
                <w:rFonts w:ascii="Times New Roman" w:hAnsi="Times New Roman"/>
                <w:sz w:val="18"/>
                <w:szCs w:val="18"/>
              </w:rPr>
              <w:t>1. Храните буфер обнаружения при температуре 2-30 ℃, срок хранения 24 месяца.</w:t>
            </w:r>
          </w:p>
          <w:p w:rsidR="00CE182D" w:rsidRPr="009169B1" w:rsidRDefault="00CE182D" w:rsidP="00CE182D">
            <w:pPr>
              <w:pStyle w:val="a7"/>
              <w:rPr>
                <w:rFonts w:ascii="Times New Roman" w:hAnsi="Times New Roman"/>
                <w:sz w:val="18"/>
                <w:szCs w:val="18"/>
              </w:rPr>
            </w:pPr>
            <w:r w:rsidRPr="009169B1">
              <w:rPr>
                <w:rFonts w:ascii="Times New Roman" w:hAnsi="Times New Roman"/>
                <w:sz w:val="18"/>
                <w:szCs w:val="18"/>
              </w:rPr>
              <w:t xml:space="preserve">2. Храните тестовый картридж при температуре 2-30 ℃, срок годности 24 месяца. </w:t>
            </w:r>
          </w:p>
          <w:p w:rsidR="00CE182D" w:rsidRPr="009169B1" w:rsidRDefault="00CE182D" w:rsidP="00CE182D">
            <w:pPr>
              <w:pStyle w:val="a7"/>
              <w:rPr>
                <w:rFonts w:ascii="Times New Roman" w:hAnsi="Times New Roman"/>
                <w:sz w:val="18"/>
                <w:szCs w:val="18"/>
              </w:rPr>
            </w:pPr>
            <w:r w:rsidRPr="009169B1">
              <w:rPr>
                <w:rFonts w:ascii="Times New Roman" w:hAnsi="Times New Roman"/>
                <w:sz w:val="18"/>
                <w:szCs w:val="18"/>
              </w:rPr>
              <w:t>3. Тестовый картридж следует использовать в течение 30 минут после открытия пакета.</w:t>
            </w:r>
          </w:p>
          <w:p w:rsidR="0017604D" w:rsidRPr="009169B1" w:rsidRDefault="00CE182D" w:rsidP="00CE182D">
            <w:pPr>
              <w:rPr>
                <w:rFonts w:ascii="Times New Roman" w:hAnsi="Times New Roman" w:cs="Times New Roman"/>
                <w:sz w:val="18"/>
                <w:szCs w:val="18"/>
              </w:rPr>
            </w:pPr>
            <w:r w:rsidRPr="009169B1">
              <w:rPr>
                <w:rFonts w:ascii="Times New Roman" w:hAnsi="Times New Roman" w:cs="Times New Roman"/>
                <w:sz w:val="18"/>
                <w:szCs w:val="18"/>
              </w:rPr>
              <w:t xml:space="preserve">с помощью флуоресцентного </w:t>
            </w:r>
            <w:proofErr w:type="spellStart"/>
            <w:r w:rsidRPr="009169B1">
              <w:rPr>
                <w:rFonts w:ascii="Times New Roman" w:hAnsi="Times New Roman" w:cs="Times New Roman"/>
                <w:sz w:val="18"/>
                <w:szCs w:val="18"/>
              </w:rPr>
              <w:t>иммуноанализа</w:t>
            </w:r>
            <w:proofErr w:type="spellEnd"/>
            <w:r w:rsidRPr="009169B1">
              <w:rPr>
                <w:rFonts w:ascii="Times New Roman" w:hAnsi="Times New Roman" w:cs="Times New Roman"/>
                <w:sz w:val="18"/>
                <w:szCs w:val="18"/>
              </w:rPr>
              <w:t>.</w:t>
            </w:r>
          </w:p>
        </w:tc>
        <w:tc>
          <w:tcPr>
            <w:tcW w:w="273"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5</w:t>
            </w:r>
          </w:p>
        </w:tc>
        <w:tc>
          <w:tcPr>
            <w:tcW w:w="408"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70 000,00</w:t>
            </w:r>
          </w:p>
        </w:tc>
        <w:tc>
          <w:tcPr>
            <w:tcW w:w="454" w:type="pct"/>
            <w:vAlign w:val="center"/>
          </w:tcPr>
          <w:p w:rsidR="0017604D" w:rsidRPr="009169B1" w:rsidRDefault="0017604D" w:rsidP="0017604D">
            <w:pPr>
              <w:jc w:val="center"/>
              <w:rPr>
                <w:rFonts w:ascii="Times New Roman" w:hAnsi="Times New Roman" w:cs="Times New Roman"/>
                <w:sz w:val="18"/>
                <w:szCs w:val="18"/>
              </w:rPr>
            </w:pPr>
            <w:r w:rsidRPr="009169B1">
              <w:rPr>
                <w:rFonts w:ascii="Times New Roman" w:hAnsi="Times New Roman" w:cs="Times New Roman"/>
                <w:sz w:val="18"/>
                <w:szCs w:val="18"/>
              </w:rPr>
              <w:t>350 000,00</w:t>
            </w:r>
          </w:p>
        </w:tc>
        <w:tc>
          <w:tcPr>
            <w:tcW w:w="635"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 xml:space="preserve">СКО, Петропавловск, ул. Сатпаева,3 </w:t>
            </w:r>
          </w:p>
          <w:p w:rsidR="0017604D" w:rsidRPr="009169B1" w:rsidRDefault="0017604D" w:rsidP="0017604D">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(Аптека)</w:t>
            </w:r>
          </w:p>
        </w:tc>
      </w:tr>
      <w:tr w:rsidR="009169B1" w:rsidRPr="009169B1" w:rsidTr="00C20F1D">
        <w:trPr>
          <w:trHeight w:val="370"/>
          <w:jc w:val="center"/>
        </w:trPr>
        <w:tc>
          <w:tcPr>
            <w:tcW w:w="209" w:type="pct"/>
            <w:vAlign w:val="center"/>
          </w:tcPr>
          <w:p w:rsidR="00414397" w:rsidRPr="009169B1" w:rsidRDefault="000F4A4B" w:rsidP="00414397">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lastRenderedPageBreak/>
              <w:t>16</w:t>
            </w:r>
          </w:p>
        </w:tc>
        <w:tc>
          <w:tcPr>
            <w:tcW w:w="727" w:type="pct"/>
            <w:vAlign w:val="center"/>
          </w:tcPr>
          <w:p w:rsidR="00414397" w:rsidRPr="009169B1" w:rsidRDefault="00414397" w:rsidP="00414397">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 xml:space="preserve">Набор для окраски мазков по </w:t>
            </w:r>
            <w:proofErr w:type="spellStart"/>
            <w:r w:rsidRPr="009169B1">
              <w:rPr>
                <w:rFonts w:ascii="Times New Roman" w:hAnsi="Times New Roman" w:cs="Times New Roman"/>
                <w:sz w:val="18"/>
                <w:szCs w:val="18"/>
              </w:rPr>
              <w:t>Циль-Нильсену</w:t>
            </w:r>
            <w:proofErr w:type="spellEnd"/>
            <w:r w:rsidR="00CE7E6F">
              <w:rPr>
                <w:rFonts w:ascii="Times New Roman" w:hAnsi="Times New Roman" w:cs="Times New Roman"/>
                <w:sz w:val="18"/>
                <w:szCs w:val="18"/>
              </w:rPr>
              <w:t xml:space="preserve"> 100</w:t>
            </w:r>
          </w:p>
        </w:tc>
        <w:tc>
          <w:tcPr>
            <w:tcW w:w="1406" w:type="pct"/>
            <w:vAlign w:val="center"/>
          </w:tcPr>
          <w:p w:rsidR="00414397" w:rsidRPr="009169B1" w:rsidRDefault="00414397" w:rsidP="00414397">
            <w:pPr>
              <w:spacing w:after="0" w:line="240" w:lineRule="auto"/>
              <w:rPr>
                <w:rFonts w:ascii="Times New Roman" w:hAnsi="Times New Roman" w:cs="Times New Roman"/>
                <w:sz w:val="18"/>
                <w:szCs w:val="18"/>
              </w:rPr>
            </w:pPr>
            <w:r w:rsidRPr="009169B1">
              <w:rPr>
                <w:rFonts w:ascii="Times New Roman" w:hAnsi="Times New Roman" w:cs="Times New Roman"/>
                <w:sz w:val="18"/>
                <w:szCs w:val="18"/>
              </w:rPr>
              <w:t>Набор реагентов, предназначенных для дифференциальной окраски и выявления микроорганизмов с кислотоустойчивыми свойствами, в частности бактерий семейства  микобактерии туберкулёза.</w:t>
            </w:r>
          </w:p>
        </w:tc>
        <w:tc>
          <w:tcPr>
            <w:tcW w:w="273" w:type="pct"/>
            <w:vAlign w:val="center"/>
          </w:tcPr>
          <w:p w:rsidR="00414397" w:rsidRPr="009169B1" w:rsidRDefault="00414397" w:rsidP="00414397">
            <w:pPr>
              <w:jc w:val="center"/>
              <w:rPr>
                <w:rFonts w:ascii="Times New Roman" w:hAnsi="Times New Roman" w:cs="Times New Roman"/>
                <w:sz w:val="18"/>
                <w:szCs w:val="18"/>
              </w:rPr>
            </w:pPr>
            <w:r w:rsidRPr="009169B1">
              <w:rPr>
                <w:rFonts w:ascii="Times New Roman" w:hAnsi="Times New Roman" w:cs="Times New Roman"/>
                <w:sz w:val="18"/>
                <w:szCs w:val="18"/>
              </w:rPr>
              <w:t>набор</w:t>
            </w:r>
          </w:p>
        </w:tc>
        <w:tc>
          <w:tcPr>
            <w:tcW w:w="317" w:type="pct"/>
            <w:vAlign w:val="center"/>
          </w:tcPr>
          <w:p w:rsidR="00414397" w:rsidRPr="009169B1" w:rsidRDefault="00414397" w:rsidP="00414397">
            <w:pPr>
              <w:jc w:val="center"/>
              <w:rPr>
                <w:rFonts w:ascii="Times New Roman" w:hAnsi="Times New Roman" w:cs="Times New Roman"/>
                <w:sz w:val="18"/>
                <w:szCs w:val="18"/>
              </w:rPr>
            </w:pPr>
            <w:r w:rsidRPr="009169B1">
              <w:rPr>
                <w:rFonts w:ascii="Times New Roman" w:hAnsi="Times New Roman" w:cs="Times New Roman"/>
                <w:sz w:val="18"/>
                <w:szCs w:val="18"/>
              </w:rPr>
              <w:t>15</w:t>
            </w:r>
          </w:p>
        </w:tc>
        <w:tc>
          <w:tcPr>
            <w:tcW w:w="408" w:type="pct"/>
            <w:vAlign w:val="center"/>
          </w:tcPr>
          <w:p w:rsidR="00414397" w:rsidRPr="009169B1" w:rsidRDefault="00414397" w:rsidP="00414397">
            <w:pPr>
              <w:jc w:val="center"/>
              <w:rPr>
                <w:rFonts w:ascii="Times New Roman" w:hAnsi="Times New Roman" w:cs="Times New Roman"/>
                <w:sz w:val="18"/>
                <w:szCs w:val="18"/>
              </w:rPr>
            </w:pPr>
            <w:r w:rsidRPr="009169B1">
              <w:rPr>
                <w:rFonts w:ascii="Times New Roman" w:hAnsi="Times New Roman" w:cs="Times New Roman"/>
                <w:sz w:val="18"/>
                <w:szCs w:val="18"/>
              </w:rPr>
              <w:t>11 650,00</w:t>
            </w:r>
          </w:p>
        </w:tc>
        <w:tc>
          <w:tcPr>
            <w:tcW w:w="454" w:type="pct"/>
            <w:vAlign w:val="center"/>
          </w:tcPr>
          <w:p w:rsidR="00414397" w:rsidRPr="009169B1" w:rsidRDefault="00414397" w:rsidP="00414397">
            <w:pPr>
              <w:jc w:val="center"/>
              <w:rPr>
                <w:rFonts w:ascii="Times New Roman" w:hAnsi="Times New Roman" w:cs="Times New Roman"/>
                <w:sz w:val="18"/>
                <w:szCs w:val="18"/>
              </w:rPr>
            </w:pPr>
            <w:r w:rsidRPr="009169B1">
              <w:rPr>
                <w:rFonts w:ascii="Times New Roman" w:hAnsi="Times New Roman" w:cs="Times New Roman"/>
                <w:sz w:val="18"/>
                <w:szCs w:val="18"/>
              </w:rPr>
              <w:t>174 750,00</w:t>
            </w:r>
          </w:p>
        </w:tc>
        <w:tc>
          <w:tcPr>
            <w:tcW w:w="635" w:type="pct"/>
            <w:vAlign w:val="center"/>
          </w:tcPr>
          <w:p w:rsidR="00414397" w:rsidRPr="009169B1" w:rsidRDefault="00414397" w:rsidP="00414397">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В течение 15 календарных дней с даты заявки заказчика, DDP*</w:t>
            </w:r>
          </w:p>
        </w:tc>
        <w:tc>
          <w:tcPr>
            <w:tcW w:w="571" w:type="pct"/>
            <w:vAlign w:val="center"/>
          </w:tcPr>
          <w:p w:rsidR="00414397" w:rsidRPr="009169B1" w:rsidRDefault="00414397" w:rsidP="00414397">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 xml:space="preserve">СКО, Петропавловск, ул. Сатпаева,3 </w:t>
            </w:r>
          </w:p>
          <w:p w:rsidR="00414397" w:rsidRPr="009169B1" w:rsidRDefault="00414397" w:rsidP="00414397">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(Аптека)</w:t>
            </w:r>
          </w:p>
        </w:tc>
      </w:tr>
      <w:tr w:rsidR="009169B1" w:rsidRPr="009169B1" w:rsidTr="00C20F1D">
        <w:trPr>
          <w:trHeight w:val="370"/>
          <w:jc w:val="center"/>
        </w:trPr>
        <w:tc>
          <w:tcPr>
            <w:tcW w:w="209" w:type="pct"/>
            <w:vAlign w:val="center"/>
          </w:tcPr>
          <w:p w:rsidR="00412AEA" w:rsidRPr="009169B1" w:rsidRDefault="00412AEA" w:rsidP="00412AEA">
            <w:pPr>
              <w:spacing w:after="0" w:line="240" w:lineRule="auto"/>
              <w:jc w:val="center"/>
              <w:rPr>
                <w:rFonts w:ascii="Times New Roman" w:hAnsi="Times New Roman" w:cs="Times New Roman"/>
                <w:sz w:val="18"/>
                <w:szCs w:val="18"/>
              </w:rPr>
            </w:pPr>
          </w:p>
        </w:tc>
        <w:tc>
          <w:tcPr>
            <w:tcW w:w="727" w:type="pct"/>
            <w:vAlign w:val="center"/>
          </w:tcPr>
          <w:p w:rsidR="00412AEA" w:rsidRPr="009169B1" w:rsidRDefault="00412AEA" w:rsidP="00412AEA">
            <w:pPr>
              <w:spacing w:after="0" w:line="240" w:lineRule="auto"/>
              <w:jc w:val="center"/>
              <w:rPr>
                <w:rFonts w:ascii="Times New Roman" w:hAnsi="Times New Roman" w:cs="Times New Roman"/>
                <w:sz w:val="18"/>
                <w:szCs w:val="18"/>
              </w:rPr>
            </w:pPr>
            <w:r w:rsidRPr="009169B1">
              <w:rPr>
                <w:rFonts w:ascii="Times New Roman" w:hAnsi="Times New Roman" w:cs="Times New Roman"/>
                <w:sz w:val="18"/>
                <w:szCs w:val="18"/>
              </w:rPr>
              <w:t>ИТОГО</w:t>
            </w:r>
          </w:p>
        </w:tc>
        <w:tc>
          <w:tcPr>
            <w:tcW w:w="2858" w:type="pct"/>
            <w:gridSpan w:val="5"/>
            <w:vAlign w:val="center"/>
          </w:tcPr>
          <w:p w:rsidR="00412AEA" w:rsidRPr="009169B1" w:rsidRDefault="00B43F0F" w:rsidP="009169B1">
            <w:pPr>
              <w:jc w:val="right"/>
              <w:rPr>
                <w:rFonts w:ascii="Times New Roman" w:hAnsi="Times New Roman" w:cs="Times New Roman"/>
                <w:b/>
                <w:sz w:val="18"/>
                <w:szCs w:val="18"/>
              </w:rPr>
            </w:pPr>
            <w:r w:rsidRPr="009169B1">
              <w:rPr>
                <w:rFonts w:ascii="Times New Roman" w:hAnsi="Times New Roman" w:cs="Times New Roman"/>
                <w:b/>
                <w:sz w:val="18"/>
                <w:szCs w:val="18"/>
              </w:rPr>
              <w:t>7</w:t>
            </w:r>
            <w:r w:rsidR="009169B1" w:rsidRPr="009169B1">
              <w:rPr>
                <w:rFonts w:ascii="Times New Roman" w:hAnsi="Times New Roman" w:cs="Times New Roman"/>
                <w:b/>
                <w:sz w:val="18"/>
                <w:szCs w:val="18"/>
              </w:rPr>
              <w:t xml:space="preserve"> 856 236</w:t>
            </w:r>
            <w:r w:rsidRPr="009169B1">
              <w:rPr>
                <w:rFonts w:ascii="Times New Roman" w:hAnsi="Times New Roman" w:cs="Times New Roman"/>
                <w:b/>
                <w:sz w:val="18"/>
                <w:szCs w:val="18"/>
              </w:rPr>
              <w:t>,00</w:t>
            </w:r>
          </w:p>
        </w:tc>
        <w:tc>
          <w:tcPr>
            <w:tcW w:w="635" w:type="pct"/>
            <w:vAlign w:val="center"/>
          </w:tcPr>
          <w:p w:rsidR="00412AEA" w:rsidRPr="009169B1" w:rsidRDefault="00412AEA" w:rsidP="00412AEA">
            <w:pPr>
              <w:spacing w:after="0" w:line="240" w:lineRule="auto"/>
              <w:jc w:val="center"/>
              <w:rPr>
                <w:rFonts w:ascii="Times New Roman" w:hAnsi="Times New Roman" w:cs="Times New Roman"/>
                <w:sz w:val="18"/>
                <w:szCs w:val="18"/>
              </w:rPr>
            </w:pPr>
          </w:p>
        </w:tc>
        <w:tc>
          <w:tcPr>
            <w:tcW w:w="571" w:type="pct"/>
            <w:vAlign w:val="center"/>
          </w:tcPr>
          <w:p w:rsidR="00412AEA" w:rsidRPr="009169B1" w:rsidRDefault="00412AEA" w:rsidP="00412AEA">
            <w:pPr>
              <w:spacing w:after="0" w:line="240" w:lineRule="auto"/>
              <w:jc w:val="center"/>
              <w:rPr>
                <w:rFonts w:ascii="Times New Roman" w:hAnsi="Times New Roman" w:cs="Times New Roman"/>
                <w:sz w:val="18"/>
                <w:szCs w:val="18"/>
              </w:rPr>
            </w:pPr>
          </w:p>
        </w:tc>
      </w:tr>
    </w:tbl>
    <w:p w:rsidR="00DB05FA" w:rsidRPr="00455009" w:rsidRDefault="00DB05FA" w:rsidP="00153FE1">
      <w:pPr>
        <w:spacing w:after="0" w:line="240" w:lineRule="auto"/>
        <w:jc w:val="center"/>
        <w:rPr>
          <w:rFonts w:ascii="Times New Roman" w:hAnsi="Times New Roman" w:cs="Times New Roman"/>
        </w:rPr>
      </w:pPr>
    </w:p>
    <w:p w:rsidR="004E7AFD" w:rsidRPr="00E34B4B" w:rsidRDefault="00F26A37" w:rsidP="00416CBF">
      <w:pPr>
        <w:spacing w:after="0" w:line="240" w:lineRule="auto"/>
        <w:rPr>
          <w:rFonts w:ascii="Times New Roman" w:hAnsi="Times New Roman" w:cs="Times New Roman"/>
          <w:sz w:val="20"/>
          <w:szCs w:val="20"/>
        </w:rPr>
      </w:pPr>
      <w:r w:rsidRPr="00E34B4B">
        <w:rPr>
          <w:rFonts w:ascii="Times New Roman" w:hAnsi="Times New Roman" w:cs="Times New Roman"/>
          <w:sz w:val="20"/>
          <w:szCs w:val="20"/>
        </w:rPr>
        <w:t xml:space="preserve">             </w:t>
      </w:r>
      <w:r w:rsidR="004E7AFD" w:rsidRPr="00E34B4B">
        <w:rPr>
          <w:rFonts w:ascii="Times New Roman" w:hAnsi="Times New Roman" w:cs="Times New Roman"/>
          <w:sz w:val="20"/>
          <w:szCs w:val="20"/>
        </w:rPr>
        <w:t xml:space="preserve">*DDP (англ. </w:t>
      </w:r>
      <w:proofErr w:type="spellStart"/>
      <w:r w:rsidR="004E7AFD" w:rsidRPr="00E34B4B">
        <w:rPr>
          <w:rFonts w:ascii="Times New Roman" w:hAnsi="Times New Roman" w:cs="Times New Roman"/>
          <w:sz w:val="20"/>
          <w:szCs w:val="20"/>
        </w:rPr>
        <w:t>delivered</w:t>
      </w:r>
      <w:proofErr w:type="spellEnd"/>
      <w:r w:rsidR="004E7AFD" w:rsidRPr="00E34B4B">
        <w:rPr>
          <w:rFonts w:ascii="Times New Roman" w:hAnsi="Times New Roman" w:cs="Times New Roman"/>
          <w:sz w:val="20"/>
          <w:szCs w:val="20"/>
        </w:rPr>
        <w:t xml:space="preserve"> </w:t>
      </w:r>
      <w:proofErr w:type="spellStart"/>
      <w:r w:rsidR="004E7AFD" w:rsidRPr="00E34B4B">
        <w:rPr>
          <w:rFonts w:ascii="Times New Roman" w:hAnsi="Times New Roman" w:cs="Times New Roman"/>
          <w:sz w:val="20"/>
          <w:szCs w:val="20"/>
        </w:rPr>
        <w:t>duty</w:t>
      </w:r>
      <w:proofErr w:type="spellEnd"/>
      <w:r w:rsidR="004E7AFD" w:rsidRPr="00E34B4B">
        <w:rPr>
          <w:rFonts w:ascii="Times New Roman" w:hAnsi="Times New Roman" w:cs="Times New Roman"/>
          <w:sz w:val="20"/>
          <w:szCs w:val="20"/>
        </w:rPr>
        <w:t xml:space="preserve"> </w:t>
      </w:r>
      <w:proofErr w:type="spellStart"/>
      <w:r w:rsidR="004E7AFD" w:rsidRPr="00E34B4B">
        <w:rPr>
          <w:rFonts w:ascii="Times New Roman" w:hAnsi="Times New Roman" w:cs="Times New Roman"/>
          <w:sz w:val="20"/>
          <w:szCs w:val="20"/>
        </w:rPr>
        <w:t>paid</w:t>
      </w:r>
      <w:proofErr w:type="spellEnd"/>
      <w:r w:rsidR="004E7AFD" w:rsidRPr="00E34B4B">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142652" w:rsidP="00BF1D0A">
      <w:pPr>
        <w:spacing w:after="0" w:line="240" w:lineRule="auto"/>
        <w:jc w:val="center"/>
        <w:rPr>
          <w:rFonts w:ascii="Times New Roman" w:hAnsi="Times New Roman" w:cs="Times New Roman"/>
        </w:rPr>
      </w:pPr>
      <w:r>
        <w:rPr>
          <w:rFonts w:ascii="Times New Roman" w:hAnsi="Times New Roman" w:cs="Times New Roman"/>
        </w:rPr>
        <w:t>Д</w:t>
      </w:r>
      <w:r w:rsidR="001C7308" w:rsidRPr="00455009">
        <w:rPr>
          <w:rFonts w:ascii="Times New Roman" w:hAnsi="Times New Roman" w:cs="Times New Roman"/>
        </w:rPr>
        <w:t>иректор</w:t>
      </w:r>
      <w:r w:rsidR="004E7AFD" w:rsidRPr="00455009">
        <w:rPr>
          <w:rFonts w:ascii="Times New Roman" w:hAnsi="Times New Roman" w:cs="Times New Roman"/>
        </w:rPr>
        <w:t xml:space="preserve">                         </w:t>
      </w:r>
      <w:r>
        <w:rPr>
          <w:rFonts w:ascii="Times New Roman" w:hAnsi="Times New Roman" w:cs="Times New Roman"/>
        </w:rPr>
        <w:t xml:space="preserve">        </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00FB0E42"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0F7"/>
    <w:rsid w:val="00004221"/>
    <w:rsid w:val="00005B5B"/>
    <w:rsid w:val="000072B2"/>
    <w:rsid w:val="00007F5D"/>
    <w:rsid w:val="00012017"/>
    <w:rsid w:val="000166AE"/>
    <w:rsid w:val="00021B99"/>
    <w:rsid w:val="00022AE9"/>
    <w:rsid w:val="00022C6D"/>
    <w:rsid w:val="0002306F"/>
    <w:rsid w:val="0002319C"/>
    <w:rsid w:val="00023934"/>
    <w:rsid w:val="000241B7"/>
    <w:rsid w:val="00024391"/>
    <w:rsid w:val="000247B5"/>
    <w:rsid w:val="0002614A"/>
    <w:rsid w:val="000274A9"/>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499C"/>
    <w:rsid w:val="00065C20"/>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33FA"/>
    <w:rsid w:val="000A71D1"/>
    <w:rsid w:val="000B0A1F"/>
    <w:rsid w:val="000B0BD4"/>
    <w:rsid w:val="000B1008"/>
    <w:rsid w:val="000B17F0"/>
    <w:rsid w:val="000B3209"/>
    <w:rsid w:val="000B3CCE"/>
    <w:rsid w:val="000B51B1"/>
    <w:rsid w:val="000B609C"/>
    <w:rsid w:val="000B632A"/>
    <w:rsid w:val="000C2913"/>
    <w:rsid w:val="000C2972"/>
    <w:rsid w:val="000C370F"/>
    <w:rsid w:val="000C39ED"/>
    <w:rsid w:val="000C5183"/>
    <w:rsid w:val="000C6D46"/>
    <w:rsid w:val="000D3945"/>
    <w:rsid w:val="000D411D"/>
    <w:rsid w:val="000D6EA1"/>
    <w:rsid w:val="000D748C"/>
    <w:rsid w:val="000E2271"/>
    <w:rsid w:val="000E4CF1"/>
    <w:rsid w:val="000E543A"/>
    <w:rsid w:val="000E59C9"/>
    <w:rsid w:val="000E7D5B"/>
    <w:rsid w:val="000F2448"/>
    <w:rsid w:val="000F2F2E"/>
    <w:rsid w:val="000F3C0B"/>
    <w:rsid w:val="000F4A4B"/>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7604D"/>
    <w:rsid w:val="00180387"/>
    <w:rsid w:val="001803D6"/>
    <w:rsid w:val="00180EF7"/>
    <w:rsid w:val="001826FC"/>
    <w:rsid w:val="00182831"/>
    <w:rsid w:val="0018328A"/>
    <w:rsid w:val="001838BF"/>
    <w:rsid w:val="001842E9"/>
    <w:rsid w:val="001847BC"/>
    <w:rsid w:val="00184F2A"/>
    <w:rsid w:val="00185EEB"/>
    <w:rsid w:val="00186AD3"/>
    <w:rsid w:val="00190C66"/>
    <w:rsid w:val="0019172B"/>
    <w:rsid w:val="0019198C"/>
    <w:rsid w:val="00193399"/>
    <w:rsid w:val="00193EE3"/>
    <w:rsid w:val="001957BB"/>
    <w:rsid w:val="001A1A9A"/>
    <w:rsid w:val="001A26B0"/>
    <w:rsid w:val="001A3B77"/>
    <w:rsid w:val="001A43A7"/>
    <w:rsid w:val="001A4415"/>
    <w:rsid w:val="001A6B40"/>
    <w:rsid w:val="001A6D37"/>
    <w:rsid w:val="001B04F9"/>
    <w:rsid w:val="001B2910"/>
    <w:rsid w:val="001B33BC"/>
    <w:rsid w:val="001B3CBC"/>
    <w:rsid w:val="001B3FB8"/>
    <w:rsid w:val="001B6FDD"/>
    <w:rsid w:val="001C4845"/>
    <w:rsid w:val="001C5287"/>
    <w:rsid w:val="001C7308"/>
    <w:rsid w:val="001D059D"/>
    <w:rsid w:val="001D19A0"/>
    <w:rsid w:val="001D63F9"/>
    <w:rsid w:val="001D650C"/>
    <w:rsid w:val="001D684C"/>
    <w:rsid w:val="001D766A"/>
    <w:rsid w:val="001D76AF"/>
    <w:rsid w:val="001E099C"/>
    <w:rsid w:val="001E18FA"/>
    <w:rsid w:val="001E2030"/>
    <w:rsid w:val="001E3192"/>
    <w:rsid w:val="001E4C4E"/>
    <w:rsid w:val="001E6244"/>
    <w:rsid w:val="001E65EB"/>
    <w:rsid w:val="001F028E"/>
    <w:rsid w:val="001F1122"/>
    <w:rsid w:val="001F1F89"/>
    <w:rsid w:val="001F46B9"/>
    <w:rsid w:val="001F5BA8"/>
    <w:rsid w:val="001F76A4"/>
    <w:rsid w:val="0020467B"/>
    <w:rsid w:val="00210FE6"/>
    <w:rsid w:val="002111EA"/>
    <w:rsid w:val="00211F7D"/>
    <w:rsid w:val="0021245B"/>
    <w:rsid w:val="0021267E"/>
    <w:rsid w:val="00212A56"/>
    <w:rsid w:val="00212B00"/>
    <w:rsid w:val="0021444C"/>
    <w:rsid w:val="002177F3"/>
    <w:rsid w:val="002215E1"/>
    <w:rsid w:val="00221795"/>
    <w:rsid w:val="00222FAA"/>
    <w:rsid w:val="00223331"/>
    <w:rsid w:val="00224CE2"/>
    <w:rsid w:val="00224D10"/>
    <w:rsid w:val="002256CB"/>
    <w:rsid w:val="00226438"/>
    <w:rsid w:val="00226A57"/>
    <w:rsid w:val="00230C5F"/>
    <w:rsid w:val="002314E8"/>
    <w:rsid w:val="00231D2D"/>
    <w:rsid w:val="002348DD"/>
    <w:rsid w:val="00234F93"/>
    <w:rsid w:val="002354B5"/>
    <w:rsid w:val="00235F90"/>
    <w:rsid w:val="0023667F"/>
    <w:rsid w:val="00237BAC"/>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66DC5"/>
    <w:rsid w:val="00270811"/>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C7C13"/>
    <w:rsid w:val="002D1632"/>
    <w:rsid w:val="002D49B7"/>
    <w:rsid w:val="002D5E7A"/>
    <w:rsid w:val="002D67AD"/>
    <w:rsid w:val="002D6C32"/>
    <w:rsid w:val="002D745E"/>
    <w:rsid w:val="002E0662"/>
    <w:rsid w:val="002E08FC"/>
    <w:rsid w:val="002E48CB"/>
    <w:rsid w:val="002E5160"/>
    <w:rsid w:val="002E6F02"/>
    <w:rsid w:val="002F0A78"/>
    <w:rsid w:val="002F1194"/>
    <w:rsid w:val="002F169C"/>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534E"/>
    <w:rsid w:val="00336392"/>
    <w:rsid w:val="0033714E"/>
    <w:rsid w:val="00341F9A"/>
    <w:rsid w:val="003420F3"/>
    <w:rsid w:val="00342A18"/>
    <w:rsid w:val="003463AC"/>
    <w:rsid w:val="003508E5"/>
    <w:rsid w:val="00353988"/>
    <w:rsid w:val="003561F0"/>
    <w:rsid w:val="003658C8"/>
    <w:rsid w:val="00365A4C"/>
    <w:rsid w:val="0036740B"/>
    <w:rsid w:val="0036760C"/>
    <w:rsid w:val="0036780A"/>
    <w:rsid w:val="00370650"/>
    <w:rsid w:val="0037082F"/>
    <w:rsid w:val="003708E1"/>
    <w:rsid w:val="00371431"/>
    <w:rsid w:val="00372513"/>
    <w:rsid w:val="00372A74"/>
    <w:rsid w:val="0037354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7F"/>
    <w:rsid w:val="003A3FFD"/>
    <w:rsid w:val="003A505D"/>
    <w:rsid w:val="003A598A"/>
    <w:rsid w:val="003B0F64"/>
    <w:rsid w:val="003B165B"/>
    <w:rsid w:val="003B2DD0"/>
    <w:rsid w:val="003B4901"/>
    <w:rsid w:val="003B54EF"/>
    <w:rsid w:val="003B698F"/>
    <w:rsid w:val="003B7388"/>
    <w:rsid w:val="003C09AF"/>
    <w:rsid w:val="003C0F15"/>
    <w:rsid w:val="003C12C5"/>
    <w:rsid w:val="003C3C8E"/>
    <w:rsid w:val="003C4AB6"/>
    <w:rsid w:val="003C56BF"/>
    <w:rsid w:val="003C6B43"/>
    <w:rsid w:val="003D0823"/>
    <w:rsid w:val="003D0C23"/>
    <w:rsid w:val="003D160F"/>
    <w:rsid w:val="003D1929"/>
    <w:rsid w:val="003D4103"/>
    <w:rsid w:val="003D5552"/>
    <w:rsid w:val="003D6EA6"/>
    <w:rsid w:val="003D711D"/>
    <w:rsid w:val="003D76E5"/>
    <w:rsid w:val="003D77E5"/>
    <w:rsid w:val="003E260C"/>
    <w:rsid w:val="003E2627"/>
    <w:rsid w:val="003E29F3"/>
    <w:rsid w:val="003E465F"/>
    <w:rsid w:val="003E5A43"/>
    <w:rsid w:val="003E72A7"/>
    <w:rsid w:val="003F1C5A"/>
    <w:rsid w:val="003F52FD"/>
    <w:rsid w:val="003F6688"/>
    <w:rsid w:val="003F763F"/>
    <w:rsid w:val="004031A2"/>
    <w:rsid w:val="00403B47"/>
    <w:rsid w:val="004044D3"/>
    <w:rsid w:val="00407500"/>
    <w:rsid w:val="0040792B"/>
    <w:rsid w:val="00407E59"/>
    <w:rsid w:val="004112FE"/>
    <w:rsid w:val="00411894"/>
    <w:rsid w:val="00412AEA"/>
    <w:rsid w:val="0041399F"/>
    <w:rsid w:val="00414025"/>
    <w:rsid w:val="00414397"/>
    <w:rsid w:val="0041454F"/>
    <w:rsid w:val="004161F0"/>
    <w:rsid w:val="00416CBF"/>
    <w:rsid w:val="00417D4E"/>
    <w:rsid w:val="0042592E"/>
    <w:rsid w:val="00432898"/>
    <w:rsid w:val="00432F51"/>
    <w:rsid w:val="00433AA8"/>
    <w:rsid w:val="004347F1"/>
    <w:rsid w:val="00436410"/>
    <w:rsid w:val="004413B6"/>
    <w:rsid w:val="00441859"/>
    <w:rsid w:val="00442C7B"/>
    <w:rsid w:val="00444F84"/>
    <w:rsid w:val="004456CA"/>
    <w:rsid w:val="004462B2"/>
    <w:rsid w:val="004464DC"/>
    <w:rsid w:val="00446D5F"/>
    <w:rsid w:val="004515BF"/>
    <w:rsid w:val="004548E8"/>
    <w:rsid w:val="00455009"/>
    <w:rsid w:val="00457D49"/>
    <w:rsid w:val="0046028A"/>
    <w:rsid w:val="00461888"/>
    <w:rsid w:val="00461CFE"/>
    <w:rsid w:val="00463290"/>
    <w:rsid w:val="00463735"/>
    <w:rsid w:val="00464357"/>
    <w:rsid w:val="0046654C"/>
    <w:rsid w:val="00467F6F"/>
    <w:rsid w:val="004712C4"/>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728"/>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F62"/>
    <w:rsid w:val="00573ADD"/>
    <w:rsid w:val="0057678C"/>
    <w:rsid w:val="005770F5"/>
    <w:rsid w:val="00580D93"/>
    <w:rsid w:val="00581E7F"/>
    <w:rsid w:val="005844DF"/>
    <w:rsid w:val="005855C3"/>
    <w:rsid w:val="00586F0E"/>
    <w:rsid w:val="0059176E"/>
    <w:rsid w:val="005927BA"/>
    <w:rsid w:val="00594472"/>
    <w:rsid w:val="005964D5"/>
    <w:rsid w:val="0059724A"/>
    <w:rsid w:val="005A76F8"/>
    <w:rsid w:val="005A7FDF"/>
    <w:rsid w:val="005B0ACF"/>
    <w:rsid w:val="005B1096"/>
    <w:rsid w:val="005B17FD"/>
    <w:rsid w:val="005B1C2E"/>
    <w:rsid w:val="005B33B5"/>
    <w:rsid w:val="005B3A6E"/>
    <w:rsid w:val="005B6A11"/>
    <w:rsid w:val="005C1655"/>
    <w:rsid w:val="005C2428"/>
    <w:rsid w:val="005C5327"/>
    <w:rsid w:val="005D07B2"/>
    <w:rsid w:val="005D1AB7"/>
    <w:rsid w:val="005D2F38"/>
    <w:rsid w:val="005D3D7D"/>
    <w:rsid w:val="005D434E"/>
    <w:rsid w:val="005D46AA"/>
    <w:rsid w:val="005D66CA"/>
    <w:rsid w:val="005E1AF6"/>
    <w:rsid w:val="005E2F58"/>
    <w:rsid w:val="005E405A"/>
    <w:rsid w:val="005E409E"/>
    <w:rsid w:val="005F0BAD"/>
    <w:rsid w:val="005F2B8F"/>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126D"/>
    <w:rsid w:val="006146BC"/>
    <w:rsid w:val="00615BE6"/>
    <w:rsid w:val="0062204B"/>
    <w:rsid w:val="0062227D"/>
    <w:rsid w:val="00624461"/>
    <w:rsid w:val="006258C2"/>
    <w:rsid w:val="006264D2"/>
    <w:rsid w:val="00626E28"/>
    <w:rsid w:val="00630E01"/>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622BF"/>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755"/>
    <w:rsid w:val="00695BEB"/>
    <w:rsid w:val="006960CF"/>
    <w:rsid w:val="006A0BED"/>
    <w:rsid w:val="006A1DA1"/>
    <w:rsid w:val="006A291E"/>
    <w:rsid w:val="006B183F"/>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E28"/>
    <w:rsid w:val="006D5F06"/>
    <w:rsid w:val="006D760B"/>
    <w:rsid w:val="006E0251"/>
    <w:rsid w:val="006E0450"/>
    <w:rsid w:val="006E0A23"/>
    <w:rsid w:val="006E0F0E"/>
    <w:rsid w:val="006E2C79"/>
    <w:rsid w:val="006E64E9"/>
    <w:rsid w:val="006E7EA4"/>
    <w:rsid w:val="006F0CF8"/>
    <w:rsid w:val="006F0D6E"/>
    <w:rsid w:val="006F0DFC"/>
    <w:rsid w:val="006F1417"/>
    <w:rsid w:val="006F1E39"/>
    <w:rsid w:val="006F1E3C"/>
    <w:rsid w:val="006F3F94"/>
    <w:rsid w:val="006F4950"/>
    <w:rsid w:val="006F55FA"/>
    <w:rsid w:val="006F57D7"/>
    <w:rsid w:val="006F60A9"/>
    <w:rsid w:val="006F711D"/>
    <w:rsid w:val="00703961"/>
    <w:rsid w:val="00705CFB"/>
    <w:rsid w:val="0070789A"/>
    <w:rsid w:val="007127BB"/>
    <w:rsid w:val="007133CE"/>
    <w:rsid w:val="00714872"/>
    <w:rsid w:val="00716708"/>
    <w:rsid w:val="00716FC5"/>
    <w:rsid w:val="00716FCC"/>
    <w:rsid w:val="00721D77"/>
    <w:rsid w:val="00721DF6"/>
    <w:rsid w:val="00731B96"/>
    <w:rsid w:val="0073244D"/>
    <w:rsid w:val="00733AEA"/>
    <w:rsid w:val="00735C49"/>
    <w:rsid w:val="00737051"/>
    <w:rsid w:val="00737A6F"/>
    <w:rsid w:val="00737E0A"/>
    <w:rsid w:val="00741A74"/>
    <w:rsid w:val="0074230B"/>
    <w:rsid w:val="00744146"/>
    <w:rsid w:val="00754C81"/>
    <w:rsid w:val="0076254F"/>
    <w:rsid w:val="00762FFD"/>
    <w:rsid w:val="00766660"/>
    <w:rsid w:val="00766A96"/>
    <w:rsid w:val="0076733D"/>
    <w:rsid w:val="0076777F"/>
    <w:rsid w:val="00773128"/>
    <w:rsid w:val="0077424B"/>
    <w:rsid w:val="00775265"/>
    <w:rsid w:val="00776255"/>
    <w:rsid w:val="007764F3"/>
    <w:rsid w:val="00780700"/>
    <w:rsid w:val="00780F8A"/>
    <w:rsid w:val="007856A7"/>
    <w:rsid w:val="00787738"/>
    <w:rsid w:val="0079093D"/>
    <w:rsid w:val="00791423"/>
    <w:rsid w:val="00792600"/>
    <w:rsid w:val="007950D1"/>
    <w:rsid w:val="00795A30"/>
    <w:rsid w:val="0079795A"/>
    <w:rsid w:val="007A073A"/>
    <w:rsid w:val="007A0F2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4067"/>
    <w:rsid w:val="007E4F97"/>
    <w:rsid w:val="007F1B3B"/>
    <w:rsid w:val="007F2ABC"/>
    <w:rsid w:val="007F3B00"/>
    <w:rsid w:val="007F5F6B"/>
    <w:rsid w:val="007F61E8"/>
    <w:rsid w:val="007F75D7"/>
    <w:rsid w:val="00801DBF"/>
    <w:rsid w:val="00802350"/>
    <w:rsid w:val="008032A5"/>
    <w:rsid w:val="00804B7D"/>
    <w:rsid w:val="008060C7"/>
    <w:rsid w:val="00806D9C"/>
    <w:rsid w:val="008070F4"/>
    <w:rsid w:val="00812E8B"/>
    <w:rsid w:val="008132A2"/>
    <w:rsid w:val="00816DE1"/>
    <w:rsid w:val="00821049"/>
    <w:rsid w:val="00821B94"/>
    <w:rsid w:val="008221A7"/>
    <w:rsid w:val="00824499"/>
    <w:rsid w:val="0082547D"/>
    <w:rsid w:val="00825DBB"/>
    <w:rsid w:val="008325F3"/>
    <w:rsid w:val="008373BA"/>
    <w:rsid w:val="00837A34"/>
    <w:rsid w:val="008413A9"/>
    <w:rsid w:val="00844563"/>
    <w:rsid w:val="00844F84"/>
    <w:rsid w:val="0084548A"/>
    <w:rsid w:val="0084600F"/>
    <w:rsid w:val="00851C9E"/>
    <w:rsid w:val="008525BF"/>
    <w:rsid w:val="00853623"/>
    <w:rsid w:val="0085479E"/>
    <w:rsid w:val="00855C51"/>
    <w:rsid w:val="008618D1"/>
    <w:rsid w:val="00861CEE"/>
    <w:rsid w:val="00861DB3"/>
    <w:rsid w:val="008624CF"/>
    <w:rsid w:val="00862ADB"/>
    <w:rsid w:val="00863528"/>
    <w:rsid w:val="00863DD2"/>
    <w:rsid w:val="00864648"/>
    <w:rsid w:val="0086554B"/>
    <w:rsid w:val="00866DED"/>
    <w:rsid w:val="008674BC"/>
    <w:rsid w:val="00872C8C"/>
    <w:rsid w:val="00874E84"/>
    <w:rsid w:val="0087531A"/>
    <w:rsid w:val="0087559A"/>
    <w:rsid w:val="008767A5"/>
    <w:rsid w:val="008772AF"/>
    <w:rsid w:val="00877F0C"/>
    <w:rsid w:val="008807C9"/>
    <w:rsid w:val="008813B9"/>
    <w:rsid w:val="008820C9"/>
    <w:rsid w:val="00882E0D"/>
    <w:rsid w:val="00884B9D"/>
    <w:rsid w:val="00885970"/>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0C06"/>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900E47"/>
    <w:rsid w:val="009010D2"/>
    <w:rsid w:val="0090457A"/>
    <w:rsid w:val="009059BC"/>
    <w:rsid w:val="0090724F"/>
    <w:rsid w:val="00910CFD"/>
    <w:rsid w:val="00911637"/>
    <w:rsid w:val="00911DA9"/>
    <w:rsid w:val="00911FBB"/>
    <w:rsid w:val="00912D89"/>
    <w:rsid w:val="00913389"/>
    <w:rsid w:val="00914D0F"/>
    <w:rsid w:val="00915782"/>
    <w:rsid w:val="00915E9F"/>
    <w:rsid w:val="0091675B"/>
    <w:rsid w:val="009169B1"/>
    <w:rsid w:val="00917041"/>
    <w:rsid w:val="00917FBA"/>
    <w:rsid w:val="00921BDC"/>
    <w:rsid w:val="009236F9"/>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3D71"/>
    <w:rsid w:val="009546ED"/>
    <w:rsid w:val="0095503D"/>
    <w:rsid w:val="009575D6"/>
    <w:rsid w:val="009602B8"/>
    <w:rsid w:val="009620A8"/>
    <w:rsid w:val="009626EC"/>
    <w:rsid w:val="009630FC"/>
    <w:rsid w:val="00963687"/>
    <w:rsid w:val="009637C4"/>
    <w:rsid w:val="009668D7"/>
    <w:rsid w:val="00966C70"/>
    <w:rsid w:val="009675E3"/>
    <w:rsid w:val="009678F8"/>
    <w:rsid w:val="00967FE4"/>
    <w:rsid w:val="00971092"/>
    <w:rsid w:val="00972636"/>
    <w:rsid w:val="00976785"/>
    <w:rsid w:val="00977E79"/>
    <w:rsid w:val="00980E81"/>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1CE7"/>
    <w:rsid w:val="009E2F7B"/>
    <w:rsid w:val="009E4797"/>
    <w:rsid w:val="009E4BE2"/>
    <w:rsid w:val="009E6C1D"/>
    <w:rsid w:val="009E7412"/>
    <w:rsid w:val="009F1823"/>
    <w:rsid w:val="009F50BA"/>
    <w:rsid w:val="009F6A82"/>
    <w:rsid w:val="009F77F7"/>
    <w:rsid w:val="00A02F9B"/>
    <w:rsid w:val="00A0702C"/>
    <w:rsid w:val="00A070E9"/>
    <w:rsid w:val="00A11052"/>
    <w:rsid w:val="00A12C5E"/>
    <w:rsid w:val="00A13EF1"/>
    <w:rsid w:val="00A14AEB"/>
    <w:rsid w:val="00A15702"/>
    <w:rsid w:val="00A16308"/>
    <w:rsid w:val="00A16CEC"/>
    <w:rsid w:val="00A20506"/>
    <w:rsid w:val="00A2221D"/>
    <w:rsid w:val="00A23ECE"/>
    <w:rsid w:val="00A26022"/>
    <w:rsid w:val="00A2729C"/>
    <w:rsid w:val="00A27840"/>
    <w:rsid w:val="00A30944"/>
    <w:rsid w:val="00A30E33"/>
    <w:rsid w:val="00A31227"/>
    <w:rsid w:val="00A37A27"/>
    <w:rsid w:val="00A4050F"/>
    <w:rsid w:val="00A40960"/>
    <w:rsid w:val="00A4194B"/>
    <w:rsid w:val="00A458C5"/>
    <w:rsid w:val="00A46F59"/>
    <w:rsid w:val="00A517A7"/>
    <w:rsid w:val="00A5202F"/>
    <w:rsid w:val="00A54613"/>
    <w:rsid w:val="00A54A8C"/>
    <w:rsid w:val="00A602BC"/>
    <w:rsid w:val="00A6467D"/>
    <w:rsid w:val="00A661FD"/>
    <w:rsid w:val="00A72B6A"/>
    <w:rsid w:val="00A72DB0"/>
    <w:rsid w:val="00A73A6D"/>
    <w:rsid w:val="00A74897"/>
    <w:rsid w:val="00A771A6"/>
    <w:rsid w:val="00A77825"/>
    <w:rsid w:val="00A81124"/>
    <w:rsid w:val="00A8201D"/>
    <w:rsid w:val="00A8210F"/>
    <w:rsid w:val="00A82332"/>
    <w:rsid w:val="00A8517C"/>
    <w:rsid w:val="00A91630"/>
    <w:rsid w:val="00A92562"/>
    <w:rsid w:val="00A92D78"/>
    <w:rsid w:val="00A9359E"/>
    <w:rsid w:val="00A95D68"/>
    <w:rsid w:val="00A961B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4A79"/>
    <w:rsid w:val="00AC520F"/>
    <w:rsid w:val="00AC557E"/>
    <w:rsid w:val="00AC6DDF"/>
    <w:rsid w:val="00AC71F6"/>
    <w:rsid w:val="00AC773D"/>
    <w:rsid w:val="00AC7DF2"/>
    <w:rsid w:val="00AD19D0"/>
    <w:rsid w:val="00AD1C9C"/>
    <w:rsid w:val="00AD1DB4"/>
    <w:rsid w:val="00AD4636"/>
    <w:rsid w:val="00AD64EB"/>
    <w:rsid w:val="00AD6517"/>
    <w:rsid w:val="00AD6F50"/>
    <w:rsid w:val="00AD7826"/>
    <w:rsid w:val="00AD7AA2"/>
    <w:rsid w:val="00AD7FF3"/>
    <w:rsid w:val="00AE08FD"/>
    <w:rsid w:val="00AE0A42"/>
    <w:rsid w:val="00AE1783"/>
    <w:rsid w:val="00AE2DAE"/>
    <w:rsid w:val="00AE3EAC"/>
    <w:rsid w:val="00AE570C"/>
    <w:rsid w:val="00AE5A80"/>
    <w:rsid w:val="00AE6C56"/>
    <w:rsid w:val="00AE7B0F"/>
    <w:rsid w:val="00AF4997"/>
    <w:rsid w:val="00AF5CC6"/>
    <w:rsid w:val="00AF6159"/>
    <w:rsid w:val="00AF6E3C"/>
    <w:rsid w:val="00AF754E"/>
    <w:rsid w:val="00AF7859"/>
    <w:rsid w:val="00B002B9"/>
    <w:rsid w:val="00B01478"/>
    <w:rsid w:val="00B02A20"/>
    <w:rsid w:val="00B03B1E"/>
    <w:rsid w:val="00B04608"/>
    <w:rsid w:val="00B04EA5"/>
    <w:rsid w:val="00B061BF"/>
    <w:rsid w:val="00B07011"/>
    <w:rsid w:val="00B114BF"/>
    <w:rsid w:val="00B116FF"/>
    <w:rsid w:val="00B1469B"/>
    <w:rsid w:val="00B16626"/>
    <w:rsid w:val="00B22168"/>
    <w:rsid w:val="00B244B2"/>
    <w:rsid w:val="00B2696A"/>
    <w:rsid w:val="00B26D8B"/>
    <w:rsid w:val="00B270A7"/>
    <w:rsid w:val="00B34013"/>
    <w:rsid w:val="00B3699A"/>
    <w:rsid w:val="00B37C7B"/>
    <w:rsid w:val="00B416F4"/>
    <w:rsid w:val="00B43F0F"/>
    <w:rsid w:val="00B46575"/>
    <w:rsid w:val="00B46B89"/>
    <w:rsid w:val="00B46EDB"/>
    <w:rsid w:val="00B47F60"/>
    <w:rsid w:val="00B5014C"/>
    <w:rsid w:val="00B518E2"/>
    <w:rsid w:val="00B52137"/>
    <w:rsid w:val="00B52977"/>
    <w:rsid w:val="00B54C9E"/>
    <w:rsid w:val="00B5592A"/>
    <w:rsid w:val="00B55B32"/>
    <w:rsid w:val="00B55DD7"/>
    <w:rsid w:val="00B60AF5"/>
    <w:rsid w:val="00B60E3B"/>
    <w:rsid w:val="00B61989"/>
    <w:rsid w:val="00B6286B"/>
    <w:rsid w:val="00B62CD7"/>
    <w:rsid w:val="00B63DDF"/>
    <w:rsid w:val="00B67CE6"/>
    <w:rsid w:val="00B7095B"/>
    <w:rsid w:val="00B71AD9"/>
    <w:rsid w:val="00B72E13"/>
    <w:rsid w:val="00B76934"/>
    <w:rsid w:val="00B810FC"/>
    <w:rsid w:val="00B814AF"/>
    <w:rsid w:val="00B81BFD"/>
    <w:rsid w:val="00B8264C"/>
    <w:rsid w:val="00B8360A"/>
    <w:rsid w:val="00B8379E"/>
    <w:rsid w:val="00B83EC5"/>
    <w:rsid w:val="00B843DC"/>
    <w:rsid w:val="00B84624"/>
    <w:rsid w:val="00B877F6"/>
    <w:rsid w:val="00B87A52"/>
    <w:rsid w:val="00B87E34"/>
    <w:rsid w:val="00B9173D"/>
    <w:rsid w:val="00B94AD0"/>
    <w:rsid w:val="00B969B8"/>
    <w:rsid w:val="00B97705"/>
    <w:rsid w:val="00BA01D4"/>
    <w:rsid w:val="00BA0C79"/>
    <w:rsid w:val="00BA2FC0"/>
    <w:rsid w:val="00BA5F70"/>
    <w:rsid w:val="00BA6DB0"/>
    <w:rsid w:val="00BA6EB6"/>
    <w:rsid w:val="00BA74C2"/>
    <w:rsid w:val="00BC1058"/>
    <w:rsid w:val="00BC189D"/>
    <w:rsid w:val="00BC4440"/>
    <w:rsid w:val="00BC5A5E"/>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AD7"/>
    <w:rsid w:val="00BD7FB8"/>
    <w:rsid w:val="00BD7FE7"/>
    <w:rsid w:val="00BE155D"/>
    <w:rsid w:val="00BE2884"/>
    <w:rsid w:val="00BE6353"/>
    <w:rsid w:val="00BF1D0A"/>
    <w:rsid w:val="00BF2805"/>
    <w:rsid w:val="00BF36C4"/>
    <w:rsid w:val="00BF4D20"/>
    <w:rsid w:val="00BF6EA4"/>
    <w:rsid w:val="00C00A39"/>
    <w:rsid w:val="00C00B32"/>
    <w:rsid w:val="00C032B7"/>
    <w:rsid w:val="00C0330E"/>
    <w:rsid w:val="00C03A2E"/>
    <w:rsid w:val="00C06A97"/>
    <w:rsid w:val="00C07E5F"/>
    <w:rsid w:val="00C134F3"/>
    <w:rsid w:val="00C13D93"/>
    <w:rsid w:val="00C145B9"/>
    <w:rsid w:val="00C1482D"/>
    <w:rsid w:val="00C1663C"/>
    <w:rsid w:val="00C166B2"/>
    <w:rsid w:val="00C16968"/>
    <w:rsid w:val="00C20050"/>
    <w:rsid w:val="00C20F1D"/>
    <w:rsid w:val="00C21404"/>
    <w:rsid w:val="00C22337"/>
    <w:rsid w:val="00C24DDF"/>
    <w:rsid w:val="00C24F30"/>
    <w:rsid w:val="00C2511A"/>
    <w:rsid w:val="00C2563C"/>
    <w:rsid w:val="00C25705"/>
    <w:rsid w:val="00C26BAB"/>
    <w:rsid w:val="00C27684"/>
    <w:rsid w:val="00C33843"/>
    <w:rsid w:val="00C35109"/>
    <w:rsid w:val="00C3574B"/>
    <w:rsid w:val="00C41979"/>
    <w:rsid w:val="00C43824"/>
    <w:rsid w:val="00C43FDF"/>
    <w:rsid w:val="00C445D1"/>
    <w:rsid w:val="00C45CDC"/>
    <w:rsid w:val="00C45DF6"/>
    <w:rsid w:val="00C4752F"/>
    <w:rsid w:val="00C4793A"/>
    <w:rsid w:val="00C5188D"/>
    <w:rsid w:val="00C51A22"/>
    <w:rsid w:val="00C5278A"/>
    <w:rsid w:val="00C52896"/>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2A5"/>
    <w:rsid w:val="00CA4D55"/>
    <w:rsid w:val="00CA58C4"/>
    <w:rsid w:val="00CA6D10"/>
    <w:rsid w:val="00CA7CCB"/>
    <w:rsid w:val="00CB1884"/>
    <w:rsid w:val="00CB2C06"/>
    <w:rsid w:val="00CB3AA2"/>
    <w:rsid w:val="00CB43E8"/>
    <w:rsid w:val="00CB4939"/>
    <w:rsid w:val="00CB5BE0"/>
    <w:rsid w:val="00CB6952"/>
    <w:rsid w:val="00CC02EB"/>
    <w:rsid w:val="00CC1B2E"/>
    <w:rsid w:val="00CC1B3D"/>
    <w:rsid w:val="00CC24B2"/>
    <w:rsid w:val="00CC2EF9"/>
    <w:rsid w:val="00CC556E"/>
    <w:rsid w:val="00CC5A4B"/>
    <w:rsid w:val="00CC5BF7"/>
    <w:rsid w:val="00CC5ED5"/>
    <w:rsid w:val="00CC72A7"/>
    <w:rsid w:val="00CD0CA2"/>
    <w:rsid w:val="00CD35D4"/>
    <w:rsid w:val="00CD3812"/>
    <w:rsid w:val="00CD6F2E"/>
    <w:rsid w:val="00CE11F7"/>
    <w:rsid w:val="00CE154E"/>
    <w:rsid w:val="00CE1669"/>
    <w:rsid w:val="00CE182D"/>
    <w:rsid w:val="00CE1920"/>
    <w:rsid w:val="00CE2346"/>
    <w:rsid w:val="00CE2692"/>
    <w:rsid w:val="00CE3683"/>
    <w:rsid w:val="00CE3A52"/>
    <w:rsid w:val="00CE529D"/>
    <w:rsid w:val="00CE57E4"/>
    <w:rsid w:val="00CE65DA"/>
    <w:rsid w:val="00CE6993"/>
    <w:rsid w:val="00CE7E6F"/>
    <w:rsid w:val="00CF5773"/>
    <w:rsid w:val="00CF59A4"/>
    <w:rsid w:val="00CF5E48"/>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080"/>
    <w:rsid w:val="00D27721"/>
    <w:rsid w:val="00D30511"/>
    <w:rsid w:val="00D31F4D"/>
    <w:rsid w:val="00D35130"/>
    <w:rsid w:val="00D35524"/>
    <w:rsid w:val="00D3574A"/>
    <w:rsid w:val="00D36123"/>
    <w:rsid w:val="00D362E1"/>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5DF"/>
    <w:rsid w:val="00D77A00"/>
    <w:rsid w:val="00D80327"/>
    <w:rsid w:val="00D84019"/>
    <w:rsid w:val="00D844B8"/>
    <w:rsid w:val="00D85FC6"/>
    <w:rsid w:val="00D874A7"/>
    <w:rsid w:val="00D90E36"/>
    <w:rsid w:val="00D9194D"/>
    <w:rsid w:val="00D924EB"/>
    <w:rsid w:val="00D92778"/>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B7BD6"/>
    <w:rsid w:val="00DC05BD"/>
    <w:rsid w:val="00DC1504"/>
    <w:rsid w:val="00DC1F24"/>
    <w:rsid w:val="00DC33BB"/>
    <w:rsid w:val="00DC4F86"/>
    <w:rsid w:val="00DC63E0"/>
    <w:rsid w:val="00DC6CA1"/>
    <w:rsid w:val="00DC71F9"/>
    <w:rsid w:val="00DD0C7F"/>
    <w:rsid w:val="00DD0FD2"/>
    <w:rsid w:val="00DD33B3"/>
    <w:rsid w:val="00DD384D"/>
    <w:rsid w:val="00DD4382"/>
    <w:rsid w:val="00DD45BE"/>
    <w:rsid w:val="00DD6F84"/>
    <w:rsid w:val="00DD70FA"/>
    <w:rsid w:val="00DE12F5"/>
    <w:rsid w:val="00DF014B"/>
    <w:rsid w:val="00DF172D"/>
    <w:rsid w:val="00DF2C94"/>
    <w:rsid w:val="00DF3BC4"/>
    <w:rsid w:val="00DF45B1"/>
    <w:rsid w:val="00DF6D4B"/>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3F03"/>
    <w:rsid w:val="00E17A20"/>
    <w:rsid w:val="00E17D13"/>
    <w:rsid w:val="00E20951"/>
    <w:rsid w:val="00E22202"/>
    <w:rsid w:val="00E225A2"/>
    <w:rsid w:val="00E24337"/>
    <w:rsid w:val="00E279A7"/>
    <w:rsid w:val="00E326C4"/>
    <w:rsid w:val="00E33082"/>
    <w:rsid w:val="00E330CE"/>
    <w:rsid w:val="00E33841"/>
    <w:rsid w:val="00E34B4B"/>
    <w:rsid w:val="00E36195"/>
    <w:rsid w:val="00E37C3E"/>
    <w:rsid w:val="00E406B4"/>
    <w:rsid w:val="00E41559"/>
    <w:rsid w:val="00E4372E"/>
    <w:rsid w:val="00E45D53"/>
    <w:rsid w:val="00E52C77"/>
    <w:rsid w:val="00E53E17"/>
    <w:rsid w:val="00E54B89"/>
    <w:rsid w:val="00E56236"/>
    <w:rsid w:val="00E61201"/>
    <w:rsid w:val="00E61845"/>
    <w:rsid w:val="00E63A63"/>
    <w:rsid w:val="00E63CCE"/>
    <w:rsid w:val="00E64442"/>
    <w:rsid w:val="00E65240"/>
    <w:rsid w:val="00E6541B"/>
    <w:rsid w:val="00E66732"/>
    <w:rsid w:val="00E7112B"/>
    <w:rsid w:val="00E75944"/>
    <w:rsid w:val="00E75E02"/>
    <w:rsid w:val="00E76E77"/>
    <w:rsid w:val="00E772D5"/>
    <w:rsid w:val="00E774FF"/>
    <w:rsid w:val="00E80F1C"/>
    <w:rsid w:val="00E820E1"/>
    <w:rsid w:val="00E827E3"/>
    <w:rsid w:val="00E8386D"/>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50A"/>
    <w:rsid w:val="00EC05B4"/>
    <w:rsid w:val="00EC05B6"/>
    <w:rsid w:val="00EC099A"/>
    <w:rsid w:val="00EC30FC"/>
    <w:rsid w:val="00EC3145"/>
    <w:rsid w:val="00EC4546"/>
    <w:rsid w:val="00EC5394"/>
    <w:rsid w:val="00EC5829"/>
    <w:rsid w:val="00EC59B9"/>
    <w:rsid w:val="00EC5A76"/>
    <w:rsid w:val="00EC653D"/>
    <w:rsid w:val="00EC7CB1"/>
    <w:rsid w:val="00ED22C1"/>
    <w:rsid w:val="00ED4758"/>
    <w:rsid w:val="00EE2045"/>
    <w:rsid w:val="00EE3C11"/>
    <w:rsid w:val="00EE4FAD"/>
    <w:rsid w:val="00EE5509"/>
    <w:rsid w:val="00EE5DC7"/>
    <w:rsid w:val="00EE76BF"/>
    <w:rsid w:val="00EF0B35"/>
    <w:rsid w:val="00EF0EA0"/>
    <w:rsid w:val="00EF0FC8"/>
    <w:rsid w:val="00EF3639"/>
    <w:rsid w:val="00EF3760"/>
    <w:rsid w:val="00EF4FBD"/>
    <w:rsid w:val="00EF513F"/>
    <w:rsid w:val="00EF59CA"/>
    <w:rsid w:val="00EF6AC9"/>
    <w:rsid w:val="00F005C8"/>
    <w:rsid w:val="00F016DF"/>
    <w:rsid w:val="00F0203E"/>
    <w:rsid w:val="00F02E27"/>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6DAA"/>
    <w:rsid w:val="00F37732"/>
    <w:rsid w:val="00F443C8"/>
    <w:rsid w:val="00F45417"/>
    <w:rsid w:val="00F509F3"/>
    <w:rsid w:val="00F51B6F"/>
    <w:rsid w:val="00F521F1"/>
    <w:rsid w:val="00F52517"/>
    <w:rsid w:val="00F53F2E"/>
    <w:rsid w:val="00F56AC5"/>
    <w:rsid w:val="00F57C87"/>
    <w:rsid w:val="00F602BA"/>
    <w:rsid w:val="00F61B9C"/>
    <w:rsid w:val="00F61DCC"/>
    <w:rsid w:val="00F62A98"/>
    <w:rsid w:val="00F63A6C"/>
    <w:rsid w:val="00F64E56"/>
    <w:rsid w:val="00F66729"/>
    <w:rsid w:val="00F66A47"/>
    <w:rsid w:val="00F672AE"/>
    <w:rsid w:val="00F67883"/>
    <w:rsid w:val="00F70ACC"/>
    <w:rsid w:val="00F70B95"/>
    <w:rsid w:val="00F70D90"/>
    <w:rsid w:val="00F72639"/>
    <w:rsid w:val="00F734A7"/>
    <w:rsid w:val="00F73EBC"/>
    <w:rsid w:val="00F7751C"/>
    <w:rsid w:val="00F8643F"/>
    <w:rsid w:val="00F918BD"/>
    <w:rsid w:val="00F91E45"/>
    <w:rsid w:val="00F96DA3"/>
    <w:rsid w:val="00F96E5D"/>
    <w:rsid w:val="00F97700"/>
    <w:rsid w:val="00FA0767"/>
    <w:rsid w:val="00FA222D"/>
    <w:rsid w:val="00FA39F0"/>
    <w:rsid w:val="00FA4E40"/>
    <w:rsid w:val="00FA523A"/>
    <w:rsid w:val="00FA5B24"/>
    <w:rsid w:val="00FA69EA"/>
    <w:rsid w:val="00FB0E42"/>
    <w:rsid w:val="00FB10D6"/>
    <w:rsid w:val="00FB19AC"/>
    <w:rsid w:val="00FB45B2"/>
    <w:rsid w:val="00FB4B16"/>
    <w:rsid w:val="00FB5166"/>
    <w:rsid w:val="00FB63A9"/>
    <w:rsid w:val="00FB73FC"/>
    <w:rsid w:val="00FB776C"/>
    <w:rsid w:val="00FB7E53"/>
    <w:rsid w:val="00FC1950"/>
    <w:rsid w:val="00FC4C00"/>
    <w:rsid w:val="00FC53F5"/>
    <w:rsid w:val="00FC55CB"/>
    <w:rsid w:val="00FC657D"/>
    <w:rsid w:val="00FC6BC0"/>
    <w:rsid w:val="00FC6D05"/>
    <w:rsid w:val="00FC74A5"/>
    <w:rsid w:val="00FC7EF0"/>
    <w:rsid w:val="00FD0096"/>
    <w:rsid w:val="00FD0A07"/>
    <w:rsid w:val="00FD1E15"/>
    <w:rsid w:val="00FD2D00"/>
    <w:rsid w:val="00FD4B4B"/>
    <w:rsid w:val="00FD7555"/>
    <w:rsid w:val="00FE0952"/>
    <w:rsid w:val="00FE1222"/>
    <w:rsid w:val="00FE13FB"/>
    <w:rsid w:val="00FE1FC1"/>
    <w:rsid w:val="00FE2788"/>
    <w:rsid w:val="00FE2DCD"/>
    <w:rsid w:val="00FE4889"/>
    <w:rsid w:val="00FE4FB8"/>
    <w:rsid w:val="00FE622D"/>
    <w:rsid w:val="00FE656B"/>
    <w:rsid w:val="00FE6B55"/>
    <w:rsid w:val="00FE7302"/>
    <w:rsid w:val="00FE770D"/>
    <w:rsid w:val="00FE7C81"/>
    <w:rsid w:val="00FF1455"/>
    <w:rsid w:val="00FF16B3"/>
    <w:rsid w:val="00FF2146"/>
    <w:rsid w:val="00FF3C0C"/>
    <w:rsid w:val="00FF73C7"/>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 w:type="paragraph" w:customStyle="1" w:styleId="Default">
    <w:name w:val="Default"/>
    <w:rsid w:val="00224D10"/>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0E5B2-6F69-4686-AE55-A35C9333C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31894</TotalTime>
  <Pages>5</Pages>
  <Words>1648</Words>
  <Characters>9396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1096</cp:revision>
  <cp:lastPrinted>2023-01-11T06:36:00Z</cp:lastPrinted>
  <dcterms:created xsi:type="dcterms:W3CDTF">2018-05-25T08:38:00Z</dcterms:created>
  <dcterms:modified xsi:type="dcterms:W3CDTF">2023-01-23T05:34:00Z</dcterms:modified>
</cp:coreProperties>
</file>